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C837" w14:textId="7C5EA28B" w:rsidR="00AD46DA" w:rsidRPr="004F1B1F" w:rsidRDefault="00A557FD" w:rsidP="004F1B1F">
      <w:pPr>
        <w:pStyle w:val="Domylnie"/>
        <w:spacing w:after="0" w:line="300" w:lineRule="auto"/>
        <w:ind w:left="5103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  <w:bCs/>
          <w:color w:val="auto"/>
        </w:rPr>
        <w:t xml:space="preserve">Załącznik do Zarządzenia </w:t>
      </w:r>
      <w:r w:rsidR="004B182E" w:rsidRPr="004F1B1F">
        <w:rPr>
          <w:rFonts w:asciiTheme="minorHAnsi" w:hAnsiTheme="minorHAnsi" w:cstheme="minorHAnsi"/>
          <w:bCs/>
          <w:color w:val="auto"/>
        </w:rPr>
        <w:t>nr</w:t>
      </w:r>
      <w:r w:rsidR="00503DFD">
        <w:rPr>
          <w:rFonts w:asciiTheme="minorHAnsi" w:hAnsiTheme="minorHAnsi" w:cstheme="minorHAnsi"/>
          <w:bCs/>
          <w:color w:val="auto"/>
        </w:rPr>
        <w:t xml:space="preserve"> 530</w:t>
      </w:r>
      <w:r w:rsidR="00AD46DA" w:rsidRPr="004F1B1F">
        <w:rPr>
          <w:rFonts w:asciiTheme="minorHAnsi" w:hAnsiTheme="minorHAnsi" w:cstheme="minorHAnsi"/>
        </w:rPr>
        <w:t>/20</w:t>
      </w:r>
      <w:r w:rsidR="00CF29DD" w:rsidRPr="004F1B1F">
        <w:rPr>
          <w:rFonts w:asciiTheme="minorHAnsi" w:hAnsiTheme="minorHAnsi" w:cstheme="minorHAnsi"/>
        </w:rPr>
        <w:t>22</w:t>
      </w:r>
    </w:p>
    <w:p w14:paraId="194E2A3A" w14:textId="34A359EE" w:rsidR="00427858" w:rsidRPr="004F1B1F" w:rsidRDefault="00A557FD" w:rsidP="004F1B1F">
      <w:pPr>
        <w:pStyle w:val="Domylnie"/>
        <w:spacing w:after="0" w:line="300" w:lineRule="auto"/>
        <w:ind w:left="5103"/>
        <w:rPr>
          <w:rFonts w:asciiTheme="minorHAnsi" w:hAnsiTheme="minorHAnsi" w:cstheme="minorHAnsi"/>
          <w:bCs/>
          <w:color w:val="auto"/>
        </w:rPr>
      </w:pPr>
      <w:r w:rsidRPr="004F1B1F">
        <w:rPr>
          <w:rFonts w:asciiTheme="minorHAnsi" w:hAnsiTheme="minorHAnsi" w:cstheme="minorHAnsi"/>
          <w:bCs/>
          <w:color w:val="auto"/>
        </w:rPr>
        <w:t>Prezydenta m.st. Warszawy</w:t>
      </w:r>
    </w:p>
    <w:p w14:paraId="1C7DA56D" w14:textId="23BF1062" w:rsidR="003342E2" w:rsidRPr="004F1B1F" w:rsidRDefault="00E41429" w:rsidP="004F1B1F">
      <w:pPr>
        <w:pStyle w:val="Domylnie"/>
        <w:tabs>
          <w:tab w:val="left" w:pos="5387"/>
          <w:tab w:val="left" w:pos="5954"/>
        </w:tabs>
        <w:spacing w:after="240" w:line="300" w:lineRule="auto"/>
        <w:ind w:left="5103" w:right="-6"/>
        <w:rPr>
          <w:rFonts w:asciiTheme="minorHAnsi" w:hAnsiTheme="minorHAnsi" w:cstheme="minorHAnsi"/>
          <w:bCs/>
          <w:color w:val="auto"/>
        </w:rPr>
      </w:pPr>
      <w:r w:rsidRPr="004F1B1F">
        <w:rPr>
          <w:rFonts w:asciiTheme="minorHAnsi" w:hAnsiTheme="minorHAnsi" w:cstheme="minorHAnsi"/>
          <w:bCs/>
          <w:color w:val="auto"/>
        </w:rPr>
        <w:t>z</w:t>
      </w:r>
      <w:r w:rsidR="00C93D2E" w:rsidRPr="004F1B1F">
        <w:rPr>
          <w:rFonts w:asciiTheme="minorHAnsi" w:hAnsiTheme="minorHAnsi" w:cstheme="minorHAnsi"/>
          <w:bCs/>
          <w:color w:val="auto"/>
        </w:rPr>
        <w:t xml:space="preserve"> </w:t>
      </w:r>
      <w:r w:rsidR="00503DFD">
        <w:rPr>
          <w:rFonts w:asciiTheme="minorHAnsi" w:hAnsiTheme="minorHAnsi" w:cstheme="minorHAnsi"/>
        </w:rPr>
        <w:t>31.03.</w:t>
      </w:r>
      <w:bookmarkStart w:id="0" w:name="_GoBack"/>
      <w:bookmarkEnd w:id="0"/>
      <w:r w:rsidR="00AD46DA" w:rsidRPr="004F1B1F">
        <w:rPr>
          <w:rFonts w:asciiTheme="minorHAnsi" w:hAnsiTheme="minorHAnsi" w:cstheme="minorHAnsi"/>
        </w:rPr>
        <w:t>20</w:t>
      </w:r>
      <w:r w:rsidR="00CF29DD" w:rsidRPr="004F1B1F">
        <w:rPr>
          <w:rFonts w:asciiTheme="minorHAnsi" w:hAnsiTheme="minorHAnsi" w:cstheme="minorHAnsi"/>
        </w:rPr>
        <w:t>22</w:t>
      </w:r>
      <w:r w:rsidR="00AD46DA" w:rsidRPr="004F1B1F">
        <w:rPr>
          <w:rFonts w:asciiTheme="minorHAnsi" w:hAnsiTheme="minorHAnsi" w:cstheme="minorHAnsi"/>
        </w:rPr>
        <w:t xml:space="preserve"> r.</w:t>
      </w:r>
    </w:p>
    <w:p w14:paraId="5F4FD00C" w14:textId="5B152AF4" w:rsidR="00551A03" w:rsidRPr="004F1B1F" w:rsidRDefault="00551A03" w:rsidP="004F1B1F">
      <w:pPr>
        <w:pStyle w:val="Domylnie"/>
        <w:spacing w:after="0" w:line="30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4F1B1F">
        <w:rPr>
          <w:rFonts w:asciiTheme="minorHAnsi" w:hAnsiTheme="minorHAnsi" w:cstheme="minorHAnsi"/>
          <w:b/>
          <w:bCs/>
          <w:color w:val="auto"/>
        </w:rPr>
        <w:t xml:space="preserve">Regulamin </w:t>
      </w:r>
      <w:r w:rsidR="00EA7AA8" w:rsidRPr="004F1B1F">
        <w:rPr>
          <w:rFonts w:asciiTheme="minorHAnsi" w:hAnsiTheme="minorHAnsi" w:cstheme="minorHAnsi"/>
          <w:b/>
          <w:bCs/>
          <w:color w:val="auto"/>
        </w:rPr>
        <w:t>p</w:t>
      </w:r>
      <w:r w:rsidR="009569FA" w:rsidRPr="004F1B1F">
        <w:rPr>
          <w:rFonts w:asciiTheme="minorHAnsi" w:hAnsiTheme="minorHAnsi" w:cstheme="minorHAnsi"/>
          <w:b/>
          <w:bCs/>
          <w:color w:val="auto"/>
        </w:rPr>
        <w:t>rzyzna</w:t>
      </w:r>
      <w:r w:rsidR="00D20B53" w:rsidRPr="004F1B1F">
        <w:rPr>
          <w:rFonts w:asciiTheme="minorHAnsi" w:hAnsiTheme="minorHAnsi" w:cstheme="minorHAnsi"/>
          <w:b/>
          <w:bCs/>
          <w:color w:val="auto"/>
        </w:rPr>
        <w:t>wa</w:t>
      </w:r>
      <w:r w:rsidR="009569FA" w:rsidRPr="004F1B1F">
        <w:rPr>
          <w:rFonts w:asciiTheme="minorHAnsi" w:hAnsiTheme="minorHAnsi" w:cstheme="minorHAnsi"/>
          <w:b/>
          <w:bCs/>
          <w:color w:val="auto"/>
        </w:rPr>
        <w:t xml:space="preserve">nia </w:t>
      </w:r>
      <w:r w:rsidR="003B7172" w:rsidRPr="004F1B1F">
        <w:rPr>
          <w:rFonts w:asciiTheme="minorHAnsi" w:hAnsiTheme="minorHAnsi" w:cstheme="minorHAnsi"/>
          <w:b/>
          <w:bCs/>
          <w:color w:val="auto"/>
        </w:rPr>
        <w:t>Nagr</w:t>
      </w:r>
      <w:r w:rsidR="00351ADC" w:rsidRPr="004F1B1F">
        <w:rPr>
          <w:rFonts w:asciiTheme="minorHAnsi" w:hAnsiTheme="minorHAnsi" w:cstheme="minorHAnsi"/>
          <w:b/>
          <w:bCs/>
          <w:color w:val="auto"/>
        </w:rPr>
        <w:t>ody</w:t>
      </w:r>
      <w:r w:rsidR="004F1B1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3235" w:rsidRPr="004F1B1F">
        <w:rPr>
          <w:rFonts w:asciiTheme="minorHAnsi" w:hAnsiTheme="minorHAnsi" w:cstheme="minorHAnsi"/>
          <w:b/>
          <w:bCs/>
          <w:color w:val="auto"/>
        </w:rPr>
        <w:t>Prezydenta m.st. Warszawy</w:t>
      </w:r>
      <w:r w:rsidR="004F1B1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F68D6" w:rsidRPr="004F1B1F">
        <w:rPr>
          <w:rFonts w:asciiTheme="minorHAnsi" w:hAnsiTheme="minorHAnsi" w:cstheme="minorHAnsi"/>
          <w:b/>
          <w:bCs/>
          <w:color w:val="auto"/>
        </w:rPr>
        <w:t>z</w:t>
      </w:r>
      <w:r w:rsidR="003B7172" w:rsidRPr="004F1B1F">
        <w:rPr>
          <w:rFonts w:asciiTheme="minorHAnsi" w:hAnsiTheme="minorHAnsi" w:cstheme="minorHAnsi"/>
          <w:b/>
          <w:bCs/>
          <w:color w:val="auto"/>
        </w:rPr>
        <w:t>a</w:t>
      </w:r>
      <w:r w:rsidR="005F68D6" w:rsidRPr="004F1B1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83235" w:rsidRPr="004F1B1F">
        <w:rPr>
          <w:rFonts w:asciiTheme="minorHAnsi" w:hAnsiTheme="minorHAnsi" w:cstheme="minorHAnsi"/>
          <w:b/>
          <w:bCs/>
          <w:color w:val="auto"/>
        </w:rPr>
        <w:t xml:space="preserve">prace dyplomowe z zakresu rozwoju </w:t>
      </w:r>
      <w:r w:rsidR="00AF0043" w:rsidRPr="004F1B1F">
        <w:rPr>
          <w:rFonts w:asciiTheme="minorHAnsi" w:hAnsiTheme="minorHAnsi" w:cstheme="minorHAnsi"/>
          <w:b/>
          <w:bCs/>
          <w:color w:val="auto"/>
        </w:rPr>
        <w:t>Warszawy</w:t>
      </w:r>
    </w:p>
    <w:p w14:paraId="100E1FA4" w14:textId="199F3F23" w:rsidR="00C83235" w:rsidRPr="004F1B1F" w:rsidRDefault="00551A03" w:rsidP="004F1B1F">
      <w:pPr>
        <w:pStyle w:val="Domylnie"/>
        <w:spacing w:after="240" w:line="300" w:lineRule="auto"/>
        <w:jc w:val="center"/>
        <w:rPr>
          <w:rFonts w:asciiTheme="minorHAnsi" w:eastAsia="Arial" w:hAnsiTheme="minorHAnsi" w:cstheme="minorHAnsi"/>
          <w:bCs/>
          <w:color w:val="auto"/>
        </w:rPr>
      </w:pPr>
      <w:r w:rsidRPr="004F1B1F">
        <w:rPr>
          <w:rFonts w:asciiTheme="minorHAnsi" w:eastAsia="Arial" w:hAnsiTheme="minorHAnsi" w:cstheme="minorHAnsi"/>
          <w:bCs/>
          <w:color w:val="auto"/>
        </w:rPr>
        <w:t>zwany dalej „</w:t>
      </w:r>
      <w:r w:rsidRPr="004F1B1F">
        <w:rPr>
          <w:rFonts w:asciiTheme="minorHAnsi" w:eastAsia="Arial" w:hAnsiTheme="minorHAnsi" w:cstheme="minorHAnsi"/>
          <w:b/>
          <w:bCs/>
          <w:color w:val="auto"/>
        </w:rPr>
        <w:t>Regulaminem</w:t>
      </w:r>
      <w:r w:rsidRPr="004F1B1F">
        <w:rPr>
          <w:rFonts w:asciiTheme="minorHAnsi" w:eastAsia="Arial" w:hAnsiTheme="minorHAnsi" w:cstheme="minorHAnsi"/>
          <w:bCs/>
          <w:color w:val="auto"/>
        </w:rPr>
        <w:t>”</w:t>
      </w:r>
    </w:p>
    <w:p w14:paraId="59AE9C12" w14:textId="079918AB" w:rsidR="00A1019F" w:rsidRPr="004F1B1F" w:rsidRDefault="00A1019F" w:rsidP="004F1B1F">
      <w:pPr>
        <w:pStyle w:val="Domylnie"/>
        <w:spacing w:after="240" w:line="30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4F1B1F">
        <w:rPr>
          <w:rFonts w:asciiTheme="minorHAnsi" w:hAnsiTheme="minorHAnsi" w:cstheme="minorHAnsi"/>
          <w:b/>
          <w:bCs/>
          <w:color w:val="auto"/>
        </w:rPr>
        <w:t>§ 1</w:t>
      </w:r>
      <w:r w:rsidR="004B182E" w:rsidRPr="004F1B1F">
        <w:rPr>
          <w:rFonts w:asciiTheme="minorHAnsi" w:hAnsiTheme="minorHAnsi" w:cstheme="minorHAnsi"/>
          <w:b/>
          <w:bCs/>
          <w:color w:val="auto"/>
        </w:rPr>
        <w:t>.</w:t>
      </w:r>
      <w:r w:rsidRPr="004F1B1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54EE7" w:rsidRPr="004F1B1F">
        <w:rPr>
          <w:rFonts w:asciiTheme="minorHAnsi" w:eastAsia="Arial" w:hAnsiTheme="minorHAnsi" w:cstheme="minorHAnsi"/>
          <w:b/>
          <w:bCs/>
          <w:color w:val="auto"/>
        </w:rPr>
        <w:t>Postanowienia ogólne</w:t>
      </w:r>
    </w:p>
    <w:p w14:paraId="459A2981" w14:textId="7BA954B3" w:rsidR="00106E7C" w:rsidRPr="004F1B1F" w:rsidRDefault="004A39CE" w:rsidP="004F1B1F">
      <w:pPr>
        <w:pStyle w:val="Domylnie"/>
        <w:numPr>
          <w:ilvl w:val="0"/>
          <w:numId w:val="21"/>
        </w:numPr>
        <w:spacing w:after="240" w:line="300" w:lineRule="auto"/>
        <w:ind w:left="284" w:hanging="284"/>
        <w:rPr>
          <w:rFonts w:asciiTheme="minorHAnsi" w:eastAsia="Arial" w:hAnsiTheme="minorHAnsi" w:cstheme="minorHAnsi"/>
          <w:bCs/>
          <w:color w:val="auto"/>
        </w:rPr>
      </w:pPr>
      <w:r w:rsidRPr="004F1B1F">
        <w:rPr>
          <w:rFonts w:asciiTheme="minorHAnsi" w:eastAsia="Arial" w:hAnsiTheme="minorHAnsi" w:cstheme="minorHAnsi"/>
          <w:bCs/>
          <w:color w:val="auto"/>
        </w:rPr>
        <w:t>Nagroda Prezydenta m.</w:t>
      </w:r>
      <w:r w:rsidR="00106E7C" w:rsidRPr="004F1B1F">
        <w:rPr>
          <w:rFonts w:asciiTheme="minorHAnsi" w:eastAsia="Arial" w:hAnsiTheme="minorHAnsi" w:cstheme="minorHAnsi"/>
          <w:bCs/>
          <w:color w:val="auto"/>
        </w:rPr>
        <w:t>st. Warszawy</w:t>
      </w:r>
      <w:r w:rsidR="00C80488" w:rsidRPr="004F1B1F">
        <w:rPr>
          <w:rFonts w:asciiTheme="minorHAnsi" w:eastAsia="Arial" w:hAnsiTheme="minorHAnsi" w:cstheme="minorHAnsi"/>
          <w:bCs/>
          <w:color w:val="auto"/>
        </w:rPr>
        <w:t xml:space="preserve"> za</w:t>
      </w:r>
      <w:r w:rsidR="00254EE7" w:rsidRPr="004F1B1F">
        <w:rPr>
          <w:rFonts w:asciiTheme="minorHAnsi" w:eastAsia="Arial" w:hAnsiTheme="minorHAnsi" w:cstheme="minorHAnsi"/>
          <w:bCs/>
          <w:color w:val="auto"/>
        </w:rPr>
        <w:t xml:space="preserve"> prace dyp</w:t>
      </w:r>
      <w:r w:rsidR="00106E7C" w:rsidRPr="004F1B1F">
        <w:rPr>
          <w:rFonts w:asciiTheme="minorHAnsi" w:eastAsia="Arial" w:hAnsiTheme="minorHAnsi" w:cstheme="minorHAnsi"/>
          <w:bCs/>
          <w:color w:val="auto"/>
        </w:rPr>
        <w:t xml:space="preserve">lomowe z zakresu rozwoju </w:t>
      </w:r>
      <w:r w:rsidR="002D6AFF" w:rsidRPr="004F1B1F">
        <w:rPr>
          <w:rFonts w:asciiTheme="minorHAnsi" w:eastAsia="Arial" w:hAnsiTheme="minorHAnsi" w:cstheme="minorHAnsi"/>
          <w:bCs/>
          <w:color w:val="auto"/>
        </w:rPr>
        <w:t>Warszawy</w:t>
      </w:r>
      <w:r w:rsidR="00BF2A7A" w:rsidRPr="004F1B1F">
        <w:rPr>
          <w:rFonts w:asciiTheme="minorHAnsi" w:eastAsia="Arial" w:hAnsiTheme="minorHAnsi" w:cstheme="minorHAnsi"/>
          <w:bCs/>
          <w:color w:val="auto"/>
        </w:rPr>
        <w:t>,</w:t>
      </w:r>
      <w:r w:rsidR="00C80488" w:rsidRPr="004F1B1F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106E7C" w:rsidRPr="004F1B1F">
        <w:rPr>
          <w:rFonts w:asciiTheme="minorHAnsi" w:eastAsia="Arial" w:hAnsiTheme="minorHAnsi" w:cstheme="minorHAnsi"/>
          <w:bCs/>
          <w:color w:val="auto"/>
        </w:rPr>
        <w:t>zwana dalej Nagrod</w:t>
      </w:r>
      <w:r w:rsidR="00547C21" w:rsidRPr="004F1B1F">
        <w:rPr>
          <w:rFonts w:asciiTheme="minorHAnsi" w:eastAsia="Arial" w:hAnsiTheme="minorHAnsi" w:cstheme="minorHAnsi"/>
          <w:bCs/>
          <w:color w:val="auto"/>
        </w:rPr>
        <w:t>ą</w:t>
      </w:r>
      <w:r w:rsidR="00CD4DAA" w:rsidRPr="004F1B1F">
        <w:rPr>
          <w:rFonts w:asciiTheme="minorHAnsi" w:eastAsia="Arial" w:hAnsiTheme="minorHAnsi" w:cstheme="minorHAnsi"/>
          <w:bCs/>
          <w:color w:val="auto"/>
        </w:rPr>
        <w:t>,</w:t>
      </w:r>
      <w:r w:rsidR="00106E7C" w:rsidRPr="004F1B1F">
        <w:rPr>
          <w:rFonts w:asciiTheme="minorHAnsi" w:eastAsia="Arial" w:hAnsiTheme="minorHAnsi" w:cstheme="minorHAnsi"/>
          <w:bCs/>
          <w:color w:val="auto"/>
        </w:rPr>
        <w:t xml:space="preserve"> jest przyznawana autorom prac </w:t>
      </w:r>
      <w:r w:rsidR="00DD24BF" w:rsidRPr="004F1B1F">
        <w:rPr>
          <w:rFonts w:asciiTheme="minorHAnsi" w:eastAsia="Arial" w:hAnsiTheme="minorHAnsi" w:cstheme="minorHAnsi"/>
          <w:bCs/>
          <w:color w:val="auto"/>
        </w:rPr>
        <w:t>magisterskich i</w:t>
      </w:r>
      <w:r w:rsidR="00BF2A7A" w:rsidRPr="004F1B1F">
        <w:rPr>
          <w:rFonts w:asciiTheme="minorHAnsi" w:eastAsia="Arial" w:hAnsiTheme="minorHAnsi" w:cstheme="minorHAnsi"/>
          <w:bCs/>
          <w:color w:val="auto"/>
        </w:rPr>
        <w:t> </w:t>
      </w:r>
      <w:r w:rsidR="00DD24BF" w:rsidRPr="004F1B1F">
        <w:rPr>
          <w:rFonts w:asciiTheme="minorHAnsi" w:eastAsia="Arial" w:hAnsiTheme="minorHAnsi" w:cstheme="minorHAnsi"/>
          <w:bCs/>
          <w:color w:val="auto"/>
        </w:rPr>
        <w:t xml:space="preserve">doktorskich </w:t>
      </w:r>
      <w:r w:rsidR="001F3965" w:rsidRPr="004F1B1F">
        <w:rPr>
          <w:rFonts w:asciiTheme="minorHAnsi" w:eastAsia="Arial" w:hAnsiTheme="minorHAnsi" w:cstheme="minorHAnsi"/>
          <w:bCs/>
          <w:color w:val="auto"/>
        </w:rPr>
        <w:t xml:space="preserve">złożonych i </w:t>
      </w:r>
      <w:r w:rsidR="00106E7C" w:rsidRPr="004F1B1F">
        <w:rPr>
          <w:rFonts w:asciiTheme="minorHAnsi" w:eastAsia="Arial" w:hAnsiTheme="minorHAnsi" w:cstheme="minorHAnsi"/>
          <w:bCs/>
          <w:color w:val="auto"/>
        </w:rPr>
        <w:t>o</w:t>
      </w:r>
      <w:r w:rsidR="00A2223B" w:rsidRPr="004F1B1F">
        <w:rPr>
          <w:rFonts w:asciiTheme="minorHAnsi" w:eastAsia="Arial" w:hAnsiTheme="minorHAnsi" w:cstheme="minorHAnsi"/>
          <w:bCs/>
          <w:color w:val="auto"/>
        </w:rPr>
        <w:t>bronionych</w:t>
      </w:r>
      <w:r w:rsidR="00116AA9" w:rsidRPr="004F1B1F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106E7C" w:rsidRPr="004F1B1F">
        <w:rPr>
          <w:rFonts w:asciiTheme="minorHAnsi" w:eastAsia="Arial" w:hAnsiTheme="minorHAnsi" w:cstheme="minorHAnsi"/>
          <w:bCs/>
          <w:color w:val="auto"/>
        </w:rPr>
        <w:t>w</w:t>
      </w:r>
      <w:r w:rsidR="005B0244" w:rsidRPr="004F1B1F">
        <w:rPr>
          <w:rFonts w:asciiTheme="minorHAnsi" w:eastAsia="Arial" w:hAnsiTheme="minorHAnsi" w:cstheme="minorHAnsi"/>
          <w:bCs/>
          <w:color w:val="auto"/>
        </w:rPr>
        <w:t> </w:t>
      </w:r>
      <w:r w:rsidR="00106E7C" w:rsidRPr="004F1B1F">
        <w:rPr>
          <w:rFonts w:asciiTheme="minorHAnsi" w:eastAsia="Arial" w:hAnsiTheme="minorHAnsi" w:cstheme="minorHAnsi"/>
          <w:bCs/>
          <w:color w:val="auto"/>
        </w:rPr>
        <w:t>jednostkach na</w:t>
      </w:r>
      <w:r w:rsidR="00351ADC" w:rsidRPr="004F1B1F">
        <w:rPr>
          <w:rFonts w:asciiTheme="minorHAnsi" w:eastAsia="Arial" w:hAnsiTheme="minorHAnsi" w:cstheme="minorHAnsi"/>
          <w:bCs/>
          <w:color w:val="auto"/>
        </w:rPr>
        <w:t>ukowych z siedzibą w</w:t>
      </w:r>
      <w:r w:rsidR="004B074E" w:rsidRPr="004F1B1F">
        <w:rPr>
          <w:rFonts w:asciiTheme="minorHAnsi" w:eastAsia="Arial" w:hAnsiTheme="minorHAnsi" w:cstheme="minorHAnsi"/>
          <w:bCs/>
          <w:color w:val="auto"/>
        </w:rPr>
        <w:t> Polsce</w:t>
      </w:r>
      <w:r w:rsidR="00351ADC" w:rsidRPr="004F1B1F">
        <w:rPr>
          <w:rFonts w:asciiTheme="minorHAnsi" w:eastAsia="Arial" w:hAnsiTheme="minorHAnsi" w:cstheme="minorHAnsi"/>
          <w:bCs/>
          <w:color w:val="auto"/>
        </w:rPr>
        <w:t>.</w:t>
      </w:r>
    </w:p>
    <w:p w14:paraId="5640D332" w14:textId="131BE420" w:rsidR="00FD233D" w:rsidRPr="004F1B1F" w:rsidRDefault="00FD233D" w:rsidP="004F1B1F">
      <w:pPr>
        <w:pStyle w:val="Domylnie"/>
        <w:numPr>
          <w:ilvl w:val="0"/>
          <w:numId w:val="21"/>
        </w:numPr>
        <w:spacing w:after="240" w:line="300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4F1B1F">
        <w:rPr>
          <w:rFonts w:asciiTheme="minorHAnsi" w:hAnsiTheme="minorHAnsi" w:cstheme="minorHAnsi"/>
          <w:bCs/>
          <w:color w:val="auto"/>
        </w:rPr>
        <w:t xml:space="preserve">Prace dyplomowe mogą dotyczyć wszelkich dziedzin </w:t>
      </w:r>
      <w:r w:rsidR="001011D2" w:rsidRPr="004F1B1F">
        <w:rPr>
          <w:rFonts w:asciiTheme="minorHAnsi" w:hAnsiTheme="minorHAnsi" w:cstheme="minorHAnsi"/>
          <w:bCs/>
          <w:color w:val="auto"/>
        </w:rPr>
        <w:t>i dyscyplin nauki,</w:t>
      </w:r>
      <w:r w:rsidRPr="004F1B1F">
        <w:rPr>
          <w:rFonts w:asciiTheme="minorHAnsi" w:hAnsiTheme="minorHAnsi" w:cstheme="minorHAnsi"/>
          <w:bCs/>
          <w:color w:val="auto"/>
        </w:rPr>
        <w:t xml:space="preserve"> o</w:t>
      </w:r>
      <w:r w:rsidR="005B0244" w:rsidRPr="004F1B1F">
        <w:rPr>
          <w:rFonts w:asciiTheme="minorHAnsi" w:hAnsiTheme="minorHAnsi" w:cstheme="minorHAnsi"/>
          <w:bCs/>
          <w:color w:val="auto"/>
        </w:rPr>
        <w:t> </w:t>
      </w:r>
      <w:r w:rsidRPr="004F1B1F">
        <w:rPr>
          <w:rFonts w:asciiTheme="minorHAnsi" w:hAnsiTheme="minorHAnsi" w:cstheme="minorHAnsi"/>
          <w:bCs/>
          <w:color w:val="auto"/>
        </w:rPr>
        <w:t xml:space="preserve">ile </w:t>
      </w:r>
      <w:r w:rsidR="00064D12" w:rsidRPr="004F1B1F">
        <w:rPr>
          <w:rFonts w:asciiTheme="minorHAnsi" w:hAnsiTheme="minorHAnsi" w:cstheme="minorHAnsi"/>
          <w:bCs/>
          <w:color w:val="auto"/>
        </w:rPr>
        <w:t>poruszają zagadnienia związane z ro</w:t>
      </w:r>
      <w:r w:rsidR="00D3082A" w:rsidRPr="004F1B1F">
        <w:rPr>
          <w:rFonts w:asciiTheme="minorHAnsi" w:hAnsiTheme="minorHAnsi" w:cstheme="minorHAnsi"/>
          <w:bCs/>
          <w:color w:val="auto"/>
        </w:rPr>
        <w:t>z</w:t>
      </w:r>
      <w:r w:rsidR="00064D12" w:rsidRPr="004F1B1F">
        <w:rPr>
          <w:rFonts w:asciiTheme="minorHAnsi" w:hAnsiTheme="minorHAnsi" w:cstheme="minorHAnsi"/>
          <w:bCs/>
          <w:color w:val="auto"/>
        </w:rPr>
        <w:t>wojem</w:t>
      </w:r>
      <w:r w:rsidR="005F68D6" w:rsidRPr="004F1B1F">
        <w:rPr>
          <w:rFonts w:asciiTheme="minorHAnsi" w:hAnsiTheme="minorHAnsi" w:cstheme="minorHAnsi"/>
          <w:bCs/>
          <w:color w:val="auto"/>
        </w:rPr>
        <w:t xml:space="preserve"> </w:t>
      </w:r>
      <w:r w:rsidR="00351ADC" w:rsidRPr="004F1B1F">
        <w:rPr>
          <w:rFonts w:asciiTheme="minorHAnsi" w:hAnsiTheme="minorHAnsi" w:cstheme="minorHAnsi"/>
          <w:bCs/>
          <w:color w:val="auto"/>
        </w:rPr>
        <w:t>Warszawy.</w:t>
      </w:r>
    </w:p>
    <w:p w14:paraId="5472C219" w14:textId="78745D42" w:rsidR="00D3082A" w:rsidRPr="004F1B1F" w:rsidRDefault="00DE0B2A" w:rsidP="004F1B1F">
      <w:pPr>
        <w:pStyle w:val="Akapitzlist"/>
        <w:numPr>
          <w:ilvl w:val="0"/>
          <w:numId w:val="21"/>
        </w:numPr>
        <w:spacing w:after="240" w:line="300" w:lineRule="auto"/>
        <w:ind w:left="284" w:hanging="284"/>
        <w:rPr>
          <w:rFonts w:asciiTheme="minorHAnsi" w:eastAsiaTheme="minorHAnsi" w:hAnsiTheme="minorHAnsi" w:cstheme="minorHAnsi"/>
        </w:rPr>
      </w:pPr>
      <w:r w:rsidRPr="004F1B1F">
        <w:rPr>
          <w:rFonts w:asciiTheme="minorHAnsi" w:eastAsia="Times New Roman" w:hAnsiTheme="minorHAnsi" w:cstheme="minorHAnsi"/>
          <w:bCs/>
        </w:rPr>
        <w:t>Konkurs</w:t>
      </w:r>
      <w:r w:rsidR="00AC52E3" w:rsidRPr="004F1B1F">
        <w:rPr>
          <w:rFonts w:asciiTheme="minorHAnsi" w:eastAsia="Times New Roman" w:hAnsiTheme="minorHAnsi" w:cstheme="minorHAnsi"/>
          <w:bCs/>
        </w:rPr>
        <w:t>, w którym przyznawana jest Nagroda,</w:t>
      </w:r>
      <w:r w:rsidRPr="004F1B1F">
        <w:rPr>
          <w:rFonts w:asciiTheme="minorHAnsi" w:eastAsia="Times New Roman" w:hAnsiTheme="minorHAnsi" w:cstheme="minorHAnsi"/>
          <w:bCs/>
        </w:rPr>
        <w:t xml:space="preserve"> stanowi jedną z form realizacji </w:t>
      </w:r>
      <w:r w:rsidR="006A5502" w:rsidRPr="004F1B1F">
        <w:rPr>
          <w:rFonts w:asciiTheme="minorHAnsi" w:hAnsiTheme="minorHAnsi" w:cstheme="minorHAnsi"/>
          <w:color w:val="000000" w:themeColor="text1"/>
        </w:rPr>
        <w:t>c</w:t>
      </w:r>
      <w:r w:rsidRPr="004F1B1F">
        <w:rPr>
          <w:rFonts w:asciiTheme="minorHAnsi" w:hAnsiTheme="minorHAnsi" w:cstheme="minorHAnsi"/>
          <w:color w:val="000000" w:themeColor="text1"/>
        </w:rPr>
        <w:t xml:space="preserve">elu </w:t>
      </w:r>
      <w:r w:rsidR="00FD6B4E" w:rsidRPr="004F1B1F">
        <w:rPr>
          <w:rFonts w:asciiTheme="minorHAnsi" w:hAnsiTheme="minorHAnsi" w:cstheme="minorHAnsi"/>
          <w:color w:val="000000" w:themeColor="text1"/>
        </w:rPr>
        <w:t xml:space="preserve">operacyjnego </w:t>
      </w:r>
      <w:r w:rsidR="006A5502" w:rsidRPr="004F1B1F">
        <w:rPr>
          <w:rFonts w:asciiTheme="minorHAnsi" w:hAnsiTheme="minorHAnsi" w:cstheme="minorHAnsi"/>
          <w:i/>
          <w:color w:val="000000" w:themeColor="text1"/>
        </w:rPr>
        <w:t>1.2</w:t>
      </w:r>
      <w:r w:rsidR="006A5502" w:rsidRPr="004F1B1F">
        <w:rPr>
          <w:rFonts w:asciiTheme="minorHAnsi" w:hAnsiTheme="minorHAnsi" w:cstheme="minorHAnsi"/>
          <w:color w:val="000000" w:themeColor="text1"/>
        </w:rPr>
        <w:t xml:space="preserve"> </w:t>
      </w:r>
      <w:r w:rsidR="006A5502" w:rsidRPr="004F1B1F">
        <w:rPr>
          <w:rFonts w:asciiTheme="minorHAnsi" w:hAnsiTheme="minorHAnsi" w:cstheme="minorHAnsi"/>
          <w:i/>
          <w:color w:val="000000" w:themeColor="text1"/>
        </w:rPr>
        <w:t>Wspólnie decydujemy o</w:t>
      </w:r>
      <w:r w:rsidR="00C76B5D" w:rsidRPr="004F1B1F">
        <w:rPr>
          <w:rFonts w:asciiTheme="minorHAnsi" w:hAnsiTheme="minorHAnsi" w:cstheme="minorHAnsi"/>
          <w:i/>
          <w:color w:val="000000" w:themeColor="text1"/>
        </w:rPr>
        <w:t> </w:t>
      </w:r>
      <w:r w:rsidR="006A5502" w:rsidRPr="004F1B1F">
        <w:rPr>
          <w:rFonts w:asciiTheme="minorHAnsi" w:hAnsiTheme="minorHAnsi" w:cstheme="minorHAnsi"/>
          <w:i/>
          <w:color w:val="000000" w:themeColor="text1"/>
        </w:rPr>
        <w:t>naszym mieście</w:t>
      </w:r>
      <w:r w:rsidR="00FD6B4E" w:rsidRPr="004F1B1F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FD6B4E" w:rsidRPr="004F1B1F">
        <w:rPr>
          <w:rFonts w:asciiTheme="minorHAnsi" w:hAnsiTheme="minorHAnsi" w:cstheme="minorHAnsi"/>
          <w:color w:val="000000" w:themeColor="text1"/>
        </w:rPr>
        <w:t xml:space="preserve">do celu strategicznego </w:t>
      </w:r>
      <w:r w:rsidR="00FD6B4E" w:rsidRPr="004F1B1F">
        <w:rPr>
          <w:rFonts w:asciiTheme="minorHAnsi" w:hAnsiTheme="minorHAnsi" w:cstheme="minorHAnsi"/>
          <w:i/>
          <w:color w:val="000000" w:themeColor="text1"/>
        </w:rPr>
        <w:t>1.</w:t>
      </w:r>
      <w:r w:rsidR="00A13334" w:rsidRPr="004F1B1F">
        <w:rPr>
          <w:rFonts w:asciiTheme="minorHAnsi" w:hAnsiTheme="minorHAnsi" w:cstheme="minorHAnsi"/>
          <w:i/>
          <w:color w:val="000000" w:themeColor="text1"/>
        </w:rPr>
        <w:t> </w:t>
      </w:r>
      <w:r w:rsidR="00FD6B4E" w:rsidRPr="004F1B1F">
        <w:rPr>
          <w:rFonts w:asciiTheme="minorHAnsi" w:hAnsiTheme="minorHAnsi" w:cstheme="minorHAnsi"/>
          <w:i/>
          <w:color w:val="000000" w:themeColor="text1"/>
        </w:rPr>
        <w:t>Odpowiedzialna wspólnota</w:t>
      </w:r>
      <w:r w:rsidR="006A5502" w:rsidRPr="004F1B1F">
        <w:rPr>
          <w:rFonts w:asciiTheme="minorHAnsi" w:hAnsiTheme="minorHAnsi" w:cstheme="minorHAnsi"/>
          <w:color w:val="000000" w:themeColor="text1"/>
        </w:rPr>
        <w:t xml:space="preserve">, </w:t>
      </w:r>
      <w:r w:rsidR="006A5502" w:rsidRPr="004F1B1F">
        <w:rPr>
          <w:rFonts w:asciiTheme="minorHAnsi" w:hAnsiTheme="minorHAnsi" w:cstheme="minorHAnsi"/>
        </w:rPr>
        <w:t>zapisanego</w:t>
      </w:r>
      <w:r w:rsidRPr="004F1B1F">
        <w:rPr>
          <w:rFonts w:asciiTheme="minorHAnsi" w:hAnsiTheme="minorHAnsi" w:cstheme="minorHAnsi"/>
        </w:rPr>
        <w:t xml:space="preserve"> </w:t>
      </w:r>
      <w:r w:rsidRPr="004F1B1F">
        <w:rPr>
          <w:rFonts w:asciiTheme="minorHAnsi" w:hAnsiTheme="minorHAnsi" w:cstheme="minorHAnsi"/>
          <w:color w:val="000000" w:themeColor="text1"/>
        </w:rPr>
        <w:t>w</w:t>
      </w:r>
      <w:r w:rsidR="00C76B5D" w:rsidRPr="004F1B1F">
        <w:rPr>
          <w:rFonts w:asciiTheme="minorHAnsi" w:hAnsiTheme="minorHAnsi" w:cstheme="minorHAnsi"/>
          <w:color w:val="000000" w:themeColor="text1"/>
        </w:rPr>
        <w:t> </w:t>
      </w:r>
      <w:r w:rsidRPr="004F1B1F">
        <w:rPr>
          <w:rFonts w:asciiTheme="minorHAnsi" w:hAnsiTheme="minorHAnsi" w:cstheme="minorHAnsi"/>
          <w:color w:val="000000" w:themeColor="text1"/>
        </w:rPr>
        <w:t xml:space="preserve">załączniku do uchwały </w:t>
      </w:r>
      <w:r w:rsidR="00DC7B2F" w:rsidRPr="004F1B1F">
        <w:rPr>
          <w:rFonts w:asciiTheme="minorHAnsi" w:hAnsiTheme="minorHAnsi" w:cstheme="minorHAnsi"/>
        </w:rPr>
        <w:t>nr LXVI/1800/2018 Rady m.st. Warszawy z dnia 10 maja 2018 r. w sprawie przyjęcia strategii rozwoju miasta stołecznego Warszawy do 2030</w:t>
      </w:r>
      <w:r w:rsidR="00C76B5D" w:rsidRPr="004F1B1F">
        <w:rPr>
          <w:rFonts w:asciiTheme="minorHAnsi" w:hAnsiTheme="minorHAnsi" w:cstheme="minorHAnsi"/>
        </w:rPr>
        <w:t> </w:t>
      </w:r>
      <w:r w:rsidR="00DC7B2F" w:rsidRPr="004F1B1F">
        <w:rPr>
          <w:rFonts w:asciiTheme="minorHAnsi" w:hAnsiTheme="minorHAnsi" w:cstheme="minorHAnsi"/>
        </w:rPr>
        <w:t>roku</w:t>
      </w:r>
      <w:r w:rsidR="006A5502" w:rsidRPr="004F1B1F">
        <w:rPr>
          <w:rFonts w:asciiTheme="minorHAnsi" w:hAnsiTheme="minorHAnsi" w:cstheme="minorHAnsi"/>
        </w:rPr>
        <w:t>.</w:t>
      </w:r>
    </w:p>
    <w:p w14:paraId="7B3C0FEA" w14:textId="4A857C4B" w:rsidR="00064D12" w:rsidRPr="004F1B1F" w:rsidRDefault="00FF3242" w:rsidP="004F1B1F">
      <w:pPr>
        <w:pStyle w:val="Akapitzlist"/>
        <w:numPr>
          <w:ilvl w:val="0"/>
          <w:numId w:val="21"/>
        </w:numPr>
        <w:spacing w:after="240" w:line="300" w:lineRule="auto"/>
        <w:ind w:left="284" w:hanging="284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  <w:bCs/>
        </w:rPr>
        <w:t>Celem Nagrody jest</w:t>
      </w:r>
      <w:r w:rsidR="00CD4DAA" w:rsidRPr="004F1B1F">
        <w:rPr>
          <w:rFonts w:asciiTheme="minorHAnsi" w:eastAsia="Arial" w:hAnsiTheme="minorHAnsi" w:cstheme="minorHAnsi"/>
          <w:bCs/>
        </w:rPr>
        <w:t>:</w:t>
      </w:r>
      <w:r w:rsidRPr="004F1B1F">
        <w:rPr>
          <w:rFonts w:asciiTheme="minorHAnsi" w:eastAsia="Arial" w:hAnsiTheme="minorHAnsi" w:cstheme="minorHAnsi"/>
          <w:bCs/>
        </w:rPr>
        <w:t xml:space="preserve"> </w:t>
      </w:r>
      <w:r w:rsidR="00254EE7" w:rsidRPr="004F1B1F">
        <w:rPr>
          <w:rFonts w:asciiTheme="minorHAnsi" w:hAnsiTheme="minorHAnsi" w:cstheme="minorHAnsi"/>
        </w:rPr>
        <w:t>w</w:t>
      </w:r>
      <w:r w:rsidRPr="004F1B1F">
        <w:rPr>
          <w:rFonts w:asciiTheme="minorHAnsi" w:hAnsiTheme="minorHAnsi" w:cstheme="minorHAnsi"/>
        </w:rPr>
        <w:t>spieranie zainteresowania środowisk akademickich i naukowych rozwojem Warszawy</w:t>
      </w:r>
      <w:r w:rsidR="00CD4DAA" w:rsidRPr="004F1B1F">
        <w:rPr>
          <w:rFonts w:asciiTheme="minorHAnsi" w:hAnsiTheme="minorHAnsi" w:cstheme="minorHAnsi"/>
        </w:rPr>
        <w:t>,</w:t>
      </w:r>
      <w:r w:rsidR="005F68D6" w:rsidRPr="004F1B1F">
        <w:rPr>
          <w:rFonts w:asciiTheme="minorHAnsi" w:hAnsiTheme="minorHAnsi" w:cstheme="minorHAnsi"/>
        </w:rPr>
        <w:t xml:space="preserve"> </w:t>
      </w:r>
      <w:r w:rsidR="00CD4DAA" w:rsidRPr="004F1B1F">
        <w:rPr>
          <w:rFonts w:asciiTheme="minorHAnsi" w:hAnsiTheme="minorHAnsi" w:cstheme="minorHAnsi"/>
        </w:rPr>
        <w:t>u</w:t>
      </w:r>
      <w:r w:rsidRPr="004F1B1F">
        <w:rPr>
          <w:rFonts w:asciiTheme="minorHAnsi" w:hAnsiTheme="minorHAnsi" w:cstheme="minorHAnsi"/>
        </w:rPr>
        <w:t>zyskanie popartych badaniami odpowiedzi na wyzwania towarzyszące rozwojowi Warszawy</w:t>
      </w:r>
      <w:r w:rsidR="00CD4DAA" w:rsidRPr="004F1B1F">
        <w:rPr>
          <w:rFonts w:asciiTheme="minorHAnsi" w:hAnsiTheme="minorHAnsi" w:cstheme="minorHAnsi"/>
        </w:rPr>
        <w:t>,</w:t>
      </w:r>
      <w:r w:rsidR="005F68D6" w:rsidRPr="004F1B1F">
        <w:rPr>
          <w:rFonts w:asciiTheme="minorHAnsi" w:hAnsiTheme="minorHAnsi" w:cstheme="minorHAnsi"/>
        </w:rPr>
        <w:t xml:space="preserve"> </w:t>
      </w:r>
      <w:r w:rsidR="00CD4DAA" w:rsidRPr="004F1B1F">
        <w:rPr>
          <w:rFonts w:asciiTheme="minorHAnsi" w:hAnsiTheme="minorHAnsi" w:cstheme="minorHAnsi"/>
        </w:rPr>
        <w:t>z</w:t>
      </w:r>
      <w:r w:rsidRPr="004F1B1F">
        <w:rPr>
          <w:rFonts w:asciiTheme="minorHAnsi" w:hAnsiTheme="minorHAnsi" w:cstheme="minorHAnsi"/>
        </w:rPr>
        <w:t xml:space="preserve">aangażowanie studentów </w:t>
      </w:r>
      <w:r w:rsidR="00A4703D" w:rsidRPr="004F1B1F">
        <w:rPr>
          <w:rFonts w:asciiTheme="minorHAnsi" w:hAnsiTheme="minorHAnsi" w:cstheme="minorHAnsi"/>
        </w:rPr>
        <w:t xml:space="preserve">i doktorantów </w:t>
      </w:r>
      <w:r w:rsidRPr="004F1B1F">
        <w:rPr>
          <w:rFonts w:asciiTheme="minorHAnsi" w:hAnsiTheme="minorHAnsi" w:cstheme="minorHAnsi"/>
        </w:rPr>
        <w:t>do współtworzenia tożsamości miasta i włączenie ich do debaty o przeszłości, teraźniejszości i przyszłości Warszawy</w:t>
      </w:r>
      <w:r w:rsidR="00351ADC" w:rsidRPr="004F1B1F">
        <w:rPr>
          <w:rFonts w:asciiTheme="minorHAnsi" w:eastAsia="Arial" w:hAnsiTheme="minorHAnsi" w:cstheme="minorHAnsi"/>
        </w:rPr>
        <w:t>.</w:t>
      </w:r>
    </w:p>
    <w:p w14:paraId="6BF13991" w14:textId="44E0BF76" w:rsidR="00371135" w:rsidRPr="004F1B1F" w:rsidRDefault="00371135" w:rsidP="004F1B1F">
      <w:pPr>
        <w:pStyle w:val="Akapitzlist"/>
        <w:numPr>
          <w:ilvl w:val="0"/>
          <w:numId w:val="21"/>
        </w:numPr>
        <w:spacing w:after="240" w:line="300" w:lineRule="auto"/>
        <w:ind w:left="284" w:hanging="284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</w:rPr>
        <w:t>Nagroda przyznawana jest w coroczny</w:t>
      </w:r>
      <w:r w:rsidR="00AC52E3" w:rsidRPr="004F1B1F">
        <w:rPr>
          <w:rFonts w:asciiTheme="minorHAnsi" w:eastAsia="Arial" w:hAnsiTheme="minorHAnsi" w:cstheme="minorHAnsi"/>
        </w:rPr>
        <w:t>m</w:t>
      </w:r>
      <w:r w:rsidRPr="004F1B1F">
        <w:rPr>
          <w:rFonts w:asciiTheme="minorHAnsi" w:eastAsia="Arial" w:hAnsiTheme="minorHAnsi" w:cstheme="minorHAnsi"/>
        </w:rPr>
        <w:t xml:space="preserve"> </w:t>
      </w:r>
      <w:r w:rsidR="00AC52E3" w:rsidRPr="004F1B1F">
        <w:rPr>
          <w:rFonts w:asciiTheme="minorHAnsi" w:eastAsia="Arial" w:hAnsiTheme="minorHAnsi" w:cstheme="minorHAnsi"/>
        </w:rPr>
        <w:t xml:space="preserve">konkursie </w:t>
      </w:r>
      <w:r w:rsidR="00FD233D" w:rsidRPr="004F1B1F">
        <w:rPr>
          <w:rFonts w:asciiTheme="minorHAnsi" w:eastAsia="Arial" w:hAnsiTheme="minorHAnsi" w:cstheme="minorHAnsi"/>
        </w:rPr>
        <w:t>ogłaszany</w:t>
      </w:r>
      <w:r w:rsidR="00AC52E3" w:rsidRPr="004F1B1F">
        <w:rPr>
          <w:rFonts w:asciiTheme="minorHAnsi" w:eastAsia="Arial" w:hAnsiTheme="minorHAnsi" w:cstheme="minorHAnsi"/>
        </w:rPr>
        <w:t>m</w:t>
      </w:r>
      <w:r w:rsidR="00FD233D" w:rsidRPr="004F1B1F">
        <w:rPr>
          <w:rFonts w:asciiTheme="minorHAnsi" w:eastAsia="Arial" w:hAnsiTheme="minorHAnsi" w:cstheme="minorHAnsi"/>
        </w:rPr>
        <w:t xml:space="preserve"> </w:t>
      </w:r>
      <w:r w:rsidR="00155804" w:rsidRPr="004F1B1F">
        <w:rPr>
          <w:rFonts w:asciiTheme="minorHAnsi" w:eastAsia="Arial" w:hAnsiTheme="minorHAnsi" w:cstheme="minorHAnsi"/>
        </w:rPr>
        <w:t>na stronie internetowej Urzędu m.st. Warszawy</w:t>
      </w:r>
      <w:r w:rsidR="00CD4DAA" w:rsidRPr="004F1B1F">
        <w:rPr>
          <w:rFonts w:asciiTheme="minorHAnsi" w:eastAsia="Arial" w:hAnsiTheme="minorHAnsi" w:cstheme="minorHAnsi"/>
        </w:rPr>
        <w:t>.</w:t>
      </w:r>
    </w:p>
    <w:p w14:paraId="79115FB9" w14:textId="431FEA5E" w:rsidR="002A1D9F" w:rsidRPr="004F1B1F" w:rsidRDefault="00106E7C" w:rsidP="004F1B1F">
      <w:pPr>
        <w:pStyle w:val="Akapitzlist"/>
        <w:numPr>
          <w:ilvl w:val="0"/>
          <w:numId w:val="21"/>
        </w:numPr>
        <w:spacing w:after="0" w:line="300" w:lineRule="auto"/>
        <w:ind w:left="284" w:hanging="284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  <w:bCs/>
          <w:color w:val="auto"/>
        </w:rPr>
        <w:t xml:space="preserve">Ilekroć w </w:t>
      </w:r>
      <w:r w:rsidR="00547C21" w:rsidRPr="004F1B1F">
        <w:rPr>
          <w:rFonts w:asciiTheme="minorHAnsi" w:eastAsia="Arial" w:hAnsiTheme="minorHAnsi" w:cstheme="minorHAnsi"/>
          <w:bCs/>
          <w:color w:val="auto"/>
        </w:rPr>
        <w:t>R</w:t>
      </w:r>
      <w:r w:rsidR="00FB02D8" w:rsidRPr="004F1B1F">
        <w:rPr>
          <w:rFonts w:asciiTheme="minorHAnsi" w:eastAsia="Arial" w:hAnsiTheme="minorHAnsi" w:cstheme="minorHAnsi"/>
          <w:bCs/>
          <w:color w:val="auto"/>
        </w:rPr>
        <w:t>egulaminie</w:t>
      </w:r>
      <w:r w:rsidR="00A1019F" w:rsidRPr="004F1B1F">
        <w:rPr>
          <w:rFonts w:asciiTheme="minorHAnsi" w:eastAsia="Arial" w:hAnsiTheme="minorHAnsi" w:cstheme="minorHAnsi"/>
          <w:bCs/>
          <w:color w:val="auto"/>
        </w:rPr>
        <w:t xml:space="preserve"> jest mowa o:</w:t>
      </w:r>
    </w:p>
    <w:p w14:paraId="6C9E5176" w14:textId="73558EFE" w:rsidR="00D23FDC" w:rsidRPr="004F1B1F" w:rsidRDefault="00D23FDC" w:rsidP="004F1B1F">
      <w:pPr>
        <w:pStyle w:val="Domylnie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auto"/>
        <w:ind w:left="567" w:hanging="283"/>
        <w:rPr>
          <w:rFonts w:asciiTheme="minorHAnsi" w:eastAsiaTheme="minorHAnsi" w:hAnsiTheme="minorHAnsi" w:cstheme="minorHAnsi"/>
          <w:color w:val="auto"/>
          <w:bdr w:val="none" w:sz="0" w:space="0" w:color="auto"/>
        </w:rPr>
      </w:pPr>
      <w:r w:rsidRPr="004F1B1F">
        <w:rPr>
          <w:rFonts w:asciiTheme="minorHAnsi" w:hAnsiTheme="minorHAnsi" w:cstheme="minorHAnsi"/>
          <w:color w:val="auto"/>
        </w:rPr>
        <w:t>jednostce naukowej – należy przez t</w:t>
      </w:r>
      <w:r w:rsidR="00351ADC" w:rsidRPr="004F1B1F">
        <w:rPr>
          <w:rFonts w:asciiTheme="minorHAnsi" w:hAnsiTheme="minorHAnsi" w:cstheme="minorHAnsi"/>
          <w:color w:val="auto"/>
        </w:rPr>
        <w:t>o rozumieć podmioty obejmujące:</w:t>
      </w:r>
    </w:p>
    <w:p w14:paraId="10A81F38" w14:textId="6C928224" w:rsidR="00D23FDC" w:rsidRPr="004F1B1F" w:rsidRDefault="00D23FDC" w:rsidP="004F1B1F">
      <w:pPr>
        <w:pStyle w:val="Domylni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auto"/>
        <w:ind w:left="851" w:hanging="284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uczelnie w rozumieniu ustawy z dnia 20 lipca 2018 r . Prawo </w:t>
      </w:r>
      <w:r w:rsidR="00351ADC" w:rsidRPr="004F1B1F">
        <w:rPr>
          <w:rFonts w:asciiTheme="minorHAnsi" w:hAnsiTheme="minorHAnsi" w:cstheme="minorHAnsi"/>
          <w:color w:val="auto"/>
        </w:rPr>
        <w:t>o szkolnictwie wyższym i nauce;</w:t>
      </w:r>
    </w:p>
    <w:p w14:paraId="1CC26ADB" w14:textId="171C95CE" w:rsidR="00D23FDC" w:rsidRPr="004F1B1F" w:rsidRDefault="00D23FDC" w:rsidP="004F1B1F">
      <w:pPr>
        <w:pStyle w:val="Domylni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auto"/>
        <w:ind w:left="851" w:hanging="284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instytuty badawcze w rozumieniu ustawy z dnia 30 kwietnia 20</w:t>
      </w:r>
      <w:r w:rsidR="00351ADC" w:rsidRPr="004F1B1F">
        <w:rPr>
          <w:rFonts w:asciiTheme="minorHAnsi" w:hAnsiTheme="minorHAnsi" w:cstheme="minorHAnsi"/>
          <w:color w:val="auto"/>
        </w:rPr>
        <w:t>10 r. o</w:t>
      </w:r>
      <w:r w:rsidR="00C76B5D" w:rsidRPr="004F1B1F">
        <w:rPr>
          <w:rFonts w:asciiTheme="minorHAnsi" w:hAnsiTheme="minorHAnsi" w:cstheme="minorHAnsi"/>
          <w:color w:val="auto"/>
        </w:rPr>
        <w:t> </w:t>
      </w:r>
      <w:r w:rsidR="00351ADC" w:rsidRPr="004F1B1F">
        <w:rPr>
          <w:rFonts w:asciiTheme="minorHAnsi" w:hAnsiTheme="minorHAnsi" w:cstheme="minorHAnsi"/>
          <w:color w:val="auto"/>
        </w:rPr>
        <w:t>instytutach badawczych;</w:t>
      </w:r>
    </w:p>
    <w:p w14:paraId="698A2048" w14:textId="503A5E30" w:rsidR="00D23FDC" w:rsidRPr="004F1B1F" w:rsidRDefault="00D23FDC" w:rsidP="004F1B1F">
      <w:pPr>
        <w:pStyle w:val="Domylnie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auto"/>
        <w:ind w:left="851" w:hanging="284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instytuty naukowe PAN w rozumieniu ustawy z dnia 30 kwietnia 2010 r. </w:t>
      </w:r>
      <w:r w:rsidR="00351ADC" w:rsidRPr="004F1B1F">
        <w:rPr>
          <w:rFonts w:asciiTheme="minorHAnsi" w:hAnsiTheme="minorHAnsi" w:cstheme="minorHAnsi"/>
        </w:rPr>
        <w:t>o</w:t>
      </w:r>
      <w:r w:rsidR="00C76B5D" w:rsidRPr="004F1B1F">
        <w:rPr>
          <w:rFonts w:asciiTheme="minorHAnsi" w:hAnsiTheme="minorHAnsi" w:cstheme="minorHAnsi"/>
        </w:rPr>
        <w:t> </w:t>
      </w:r>
      <w:r w:rsidR="00351ADC" w:rsidRPr="004F1B1F">
        <w:rPr>
          <w:rFonts w:asciiTheme="minorHAnsi" w:hAnsiTheme="minorHAnsi" w:cstheme="minorHAnsi"/>
        </w:rPr>
        <w:t>Polskiej Akademii Nauk;</w:t>
      </w:r>
    </w:p>
    <w:p w14:paraId="73056A5B" w14:textId="081841A1" w:rsidR="00D23FDC" w:rsidRPr="004F1B1F" w:rsidRDefault="00FF56B6" w:rsidP="004F1B1F">
      <w:pPr>
        <w:pStyle w:val="Domylnie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auto"/>
        <w:ind w:left="567" w:hanging="283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p</w:t>
      </w:r>
      <w:r w:rsidR="00D23FDC" w:rsidRPr="004F1B1F">
        <w:rPr>
          <w:rFonts w:asciiTheme="minorHAnsi" w:hAnsiTheme="minorHAnsi" w:cstheme="minorHAnsi"/>
          <w:color w:val="auto"/>
        </w:rPr>
        <w:t>racach</w:t>
      </w:r>
      <w:r w:rsidR="00E66654" w:rsidRPr="004F1B1F">
        <w:rPr>
          <w:rFonts w:asciiTheme="minorHAnsi" w:hAnsiTheme="minorHAnsi" w:cstheme="minorHAnsi"/>
          <w:color w:val="auto"/>
        </w:rPr>
        <w:t xml:space="preserve"> </w:t>
      </w:r>
      <w:r w:rsidR="00D23FDC" w:rsidRPr="004F1B1F">
        <w:rPr>
          <w:rFonts w:asciiTheme="minorHAnsi" w:hAnsiTheme="minorHAnsi" w:cstheme="minorHAnsi"/>
          <w:color w:val="auto"/>
        </w:rPr>
        <w:t>– należy przez to rozumieć prace magisterskie i</w:t>
      </w:r>
      <w:r w:rsidR="00116AA9" w:rsidRPr="004F1B1F">
        <w:rPr>
          <w:rFonts w:asciiTheme="minorHAnsi" w:hAnsiTheme="minorHAnsi" w:cstheme="minorHAnsi"/>
          <w:color w:val="auto"/>
        </w:rPr>
        <w:t xml:space="preserve"> </w:t>
      </w:r>
      <w:r w:rsidR="00E66654" w:rsidRPr="004F1B1F">
        <w:rPr>
          <w:rFonts w:asciiTheme="minorHAnsi" w:hAnsiTheme="minorHAnsi" w:cstheme="minorHAnsi"/>
          <w:color w:val="auto"/>
        </w:rPr>
        <w:t>rozprawy</w:t>
      </w:r>
      <w:r w:rsidR="00116AA9" w:rsidRPr="004F1B1F">
        <w:rPr>
          <w:rFonts w:asciiTheme="minorHAnsi" w:hAnsiTheme="minorHAnsi" w:cstheme="minorHAnsi"/>
          <w:color w:val="auto"/>
        </w:rPr>
        <w:t xml:space="preserve"> </w:t>
      </w:r>
      <w:r w:rsidR="00351ADC" w:rsidRPr="004F1B1F">
        <w:rPr>
          <w:rFonts w:asciiTheme="minorHAnsi" w:hAnsiTheme="minorHAnsi" w:cstheme="minorHAnsi"/>
          <w:color w:val="auto"/>
        </w:rPr>
        <w:t>doktorskie;</w:t>
      </w:r>
    </w:p>
    <w:p w14:paraId="12581F89" w14:textId="2D60F6B3" w:rsidR="00F9070A" w:rsidRPr="004F1B1F" w:rsidRDefault="00D23FDC" w:rsidP="004F1B1F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 w:line="300" w:lineRule="auto"/>
        <w:ind w:left="567" w:hanging="283"/>
        <w:rPr>
          <w:rFonts w:asciiTheme="minorHAnsi" w:hAnsiTheme="minorHAnsi" w:cstheme="minorHAnsi"/>
          <w:color w:val="1F497D"/>
        </w:rPr>
      </w:pPr>
      <w:r w:rsidRPr="004F1B1F">
        <w:rPr>
          <w:rFonts w:asciiTheme="minorHAnsi" w:hAnsiTheme="minorHAnsi" w:cstheme="minorHAnsi"/>
          <w:bdr w:val="none" w:sz="0" w:space="0" w:color="auto" w:frame="1"/>
        </w:rPr>
        <w:t>Prezyden</w:t>
      </w:r>
      <w:r w:rsidR="00FF56B6" w:rsidRPr="004F1B1F">
        <w:rPr>
          <w:rFonts w:asciiTheme="minorHAnsi" w:hAnsiTheme="minorHAnsi" w:cstheme="minorHAnsi"/>
          <w:bdr w:val="none" w:sz="0" w:space="0" w:color="auto" w:frame="1"/>
        </w:rPr>
        <w:t>cie – należy przez to rozumieć P</w:t>
      </w:r>
      <w:r w:rsidRPr="004F1B1F">
        <w:rPr>
          <w:rFonts w:asciiTheme="minorHAnsi" w:hAnsiTheme="minorHAnsi" w:cstheme="minorHAnsi"/>
          <w:bdr w:val="none" w:sz="0" w:space="0" w:color="auto" w:frame="1"/>
        </w:rPr>
        <w:t>rezydenta m.st. Warszawy</w:t>
      </w:r>
      <w:r w:rsidR="00F9070A" w:rsidRPr="004F1B1F">
        <w:rPr>
          <w:rFonts w:asciiTheme="minorHAnsi" w:hAnsiTheme="minorHAnsi" w:cstheme="minorHAnsi"/>
          <w:bdr w:val="none" w:sz="0" w:space="0" w:color="auto" w:frame="1"/>
        </w:rPr>
        <w:t>.</w:t>
      </w:r>
    </w:p>
    <w:p w14:paraId="0B8F5DE4" w14:textId="02AE507D" w:rsidR="00106E7C" w:rsidRPr="004F1B1F" w:rsidRDefault="00FD233D" w:rsidP="004F1B1F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 w:line="300" w:lineRule="auto"/>
        <w:ind w:left="284" w:hanging="284"/>
        <w:rPr>
          <w:rFonts w:asciiTheme="minorHAnsi" w:hAnsiTheme="minorHAnsi" w:cstheme="minorHAnsi"/>
          <w:color w:val="1F497D"/>
        </w:rPr>
      </w:pPr>
      <w:r w:rsidRPr="004F1B1F">
        <w:rPr>
          <w:rFonts w:asciiTheme="minorHAnsi" w:eastAsia="Arial" w:hAnsiTheme="minorHAnsi" w:cstheme="minorHAnsi"/>
        </w:rPr>
        <w:t xml:space="preserve">Prezydent ogłaszając edycję </w:t>
      </w:r>
      <w:r w:rsidR="00AC52E3" w:rsidRPr="004F1B1F">
        <w:rPr>
          <w:rFonts w:asciiTheme="minorHAnsi" w:eastAsia="Arial" w:hAnsiTheme="minorHAnsi" w:cstheme="minorHAnsi"/>
        </w:rPr>
        <w:t xml:space="preserve">konkursu </w:t>
      </w:r>
      <w:r w:rsidRPr="004F1B1F">
        <w:rPr>
          <w:rFonts w:asciiTheme="minorHAnsi" w:eastAsia="Arial" w:hAnsiTheme="minorHAnsi" w:cstheme="minorHAnsi"/>
        </w:rPr>
        <w:t>w danym roku określa: termin składania zgłoszeń, wysokość nagrody głównej w danej kategorii</w:t>
      </w:r>
      <w:r w:rsidR="00D01E1C" w:rsidRPr="004F1B1F">
        <w:rPr>
          <w:rFonts w:asciiTheme="minorHAnsi" w:eastAsia="Arial" w:hAnsiTheme="minorHAnsi" w:cstheme="minorHAnsi"/>
        </w:rPr>
        <w:t xml:space="preserve"> </w:t>
      </w:r>
      <w:r w:rsidRPr="004F1B1F">
        <w:rPr>
          <w:rFonts w:asciiTheme="minorHAnsi" w:eastAsia="Arial" w:hAnsiTheme="minorHAnsi" w:cstheme="minorHAnsi"/>
        </w:rPr>
        <w:t>i wysokość wyróżnień w danej kategorii</w:t>
      </w:r>
      <w:r w:rsidR="00262832" w:rsidRPr="004F1B1F">
        <w:rPr>
          <w:rFonts w:asciiTheme="minorHAnsi" w:eastAsia="Arial" w:hAnsiTheme="minorHAnsi" w:cstheme="minorHAnsi"/>
        </w:rPr>
        <w:t>, wzór formularza zgłoszeniowego</w:t>
      </w:r>
      <w:r w:rsidR="00351ADC" w:rsidRPr="004F1B1F">
        <w:rPr>
          <w:rFonts w:asciiTheme="minorHAnsi" w:eastAsia="Arial" w:hAnsiTheme="minorHAnsi" w:cstheme="minorHAnsi"/>
        </w:rPr>
        <w:t>.</w:t>
      </w:r>
    </w:p>
    <w:p w14:paraId="1B00E68A" w14:textId="2E04329F" w:rsidR="00DE0B2A" w:rsidRPr="004F1B1F" w:rsidRDefault="00DE0B2A" w:rsidP="004F1B1F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40" w:line="300" w:lineRule="auto"/>
        <w:ind w:left="284" w:hanging="284"/>
        <w:rPr>
          <w:rFonts w:asciiTheme="minorHAnsi" w:eastAsia="Arial" w:hAnsiTheme="minorHAnsi" w:cstheme="minorHAnsi"/>
          <w:color w:val="FF0000"/>
        </w:rPr>
      </w:pPr>
      <w:r w:rsidRPr="004F1B1F">
        <w:rPr>
          <w:rFonts w:asciiTheme="minorHAnsi" w:hAnsiTheme="minorHAnsi" w:cstheme="minorHAnsi"/>
          <w:iCs/>
        </w:rPr>
        <w:lastRenderedPageBreak/>
        <w:t xml:space="preserve">W toku </w:t>
      </w:r>
      <w:r w:rsidR="00AC52E3" w:rsidRPr="004F1B1F">
        <w:rPr>
          <w:rFonts w:asciiTheme="minorHAnsi" w:hAnsiTheme="minorHAnsi" w:cstheme="minorHAnsi"/>
          <w:iCs/>
        </w:rPr>
        <w:t>konkursu</w:t>
      </w:r>
      <w:r w:rsidRPr="004F1B1F">
        <w:rPr>
          <w:rFonts w:asciiTheme="minorHAnsi" w:hAnsiTheme="minorHAnsi" w:cstheme="minorHAnsi"/>
          <w:iCs/>
        </w:rPr>
        <w:t xml:space="preserve"> Prezydent m.st</w:t>
      </w:r>
      <w:r w:rsidR="00EA7AA8" w:rsidRPr="004F1B1F">
        <w:rPr>
          <w:rFonts w:asciiTheme="minorHAnsi" w:hAnsiTheme="minorHAnsi" w:cstheme="minorHAnsi"/>
          <w:iCs/>
        </w:rPr>
        <w:t>.</w:t>
      </w:r>
      <w:r w:rsidRPr="004F1B1F">
        <w:rPr>
          <w:rFonts w:asciiTheme="minorHAnsi" w:hAnsiTheme="minorHAnsi" w:cstheme="minorHAnsi"/>
          <w:iCs/>
        </w:rPr>
        <w:t xml:space="preserve"> Warszawy przetwarza dane osobowe </w:t>
      </w:r>
      <w:r w:rsidR="00450903" w:rsidRPr="004F1B1F">
        <w:rPr>
          <w:rFonts w:asciiTheme="minorHAnsi" w:hAnsiTheme="minorHAnsi" w:cstheme="minorHAnsi"/>
          <w:iCs/>
        </w:rPr>
        <w:t xml:space="preserve">kandydatów na podstawie </w:t>
      </w:r>
      <w:r w:rsidR="001301EF" w:rsidRPr="004F1B1F">
        <w:rPr>
          <w:rFonts w:asciiTheme="minorHAnsi" w:hAnsiTheme="minorHAnsi" w:cstheme="minorHAnsi"/>
          <w:iCs/>
        </w:rPr>
        <w:t>art.</w:t>
      </w:r>
      <w:r w:rsidRPr="004F1B1F">
        <w:rPr>
          <w:rFonts w:asciiTheme="minorHAnsi" w:hAnsiTheme="minorHAnsi" w:cstheme="minorHAnsi"/>
          <w:iCs/>
        </w:rPr>
        <w:t xml:space="preserve"> 6 ust. 1 lit. a i lit. e rozporządzenia Parlamentu Europejskiego i</w:t>
      </w:r>
      <w:r w:rsidR="00A13334" w:rsidRPr="004F1B1F">
        <w:rPr>
          <w:rFonts w:asciiTheme="minorHAnsi" w:hAnsiTheme="minorHAnsi" w:cstheme="minorHAnsi"/>
          <w:iCs/>
        </w:rPr>
        <w:t> </w:t>
      </w:r>
      <w:r w:rsidRPr="004F1B1F">
        <w:rPr>
          <w:rFonts w:asciiTheme="minorHAnsi" w:hAnsiTheme="minorHAnsi" w:cstheme="minorHAnsi"/>
          <w:iCs/>
        </w:rPr>
        <w:t>Rady (UE) 2016/679 z dnia 27 kwietnia 2016 r. w sprawie ochrony osób fizycznych w</w:t>
      </w:r>
      <w:r w:rsidR="001301EF" w:rsidRPr="004F1B1F">
        <w:rPr>
          <w:rFonts w:asciiTheme="minorHAnsi" w:hAnsiTheme="minorHAnsi" w:cstheme="minorHAnsi"/>
          <w:iCs/>
        </w:rPr>
        <w:t> </w:t>
      </w:r>
      <w:r w:rsidRPr="004F1B1F">
        <w:rPr>
          <w:rFonts w:asciiTheme="minorHAnsi" w:hAnsiTheme="minorHAnsi" w:cstheme="minorHAnsi"/>
          <w:iCs/>
        </w:rPr>
        <w:t>związku z przetwarzaniem danych osobowych i w sprawie swobodnego przepływu takich danych oraz uchylenia dyrektywy 95/46/WE (ogólne rozporządzenie o ochronie danych) (Dz. Urz. UE L 119 z 04.05.2016)</w:t>
      </w:r>
      <w:r w:rsidRPr="004F1B1F">
        <w:rPr>
          <w:rFonts w:asciiTheme="minorHAnsi" w:hAnsiTheme="minorHAnsi" w:cstheme="minorHAnsi"/>
        </w:rPr>
        <w:t>.</w:t>
      </w:r>
    </w:p>
    <w:p w14:paraId="2FC4DEEE" w14:textId="783E6BB3" w:rsidR="00547C21" w:rsidRPr="004F1B1F" w:rsidRDefault="00FF3242" w:rsidP="009D7F6B">
      <w:pPr>
        <w:pStyle w:val="Domylnie"/>
        <w:spacing w:after="240" w:line="300" w:lineRule="auto"/>
        <w:ind w:left="567" w:hanging="567"/>
        <w:jc w:val="center"/>
        <w:rPr>
          <w:rFonts w:asciiTheme="minorHAnsi" w:hAnsiTheme="minorHAnsi" w:cstheme="minorHAnsi"/>
          <w:b/>
          <w:bCs/>
          <w:color w:val="auto"/>
        </w:rPr>
      </w:pPr>
      <w:r w:rsidRPr="004F1B1F">
        <w:rPr>
          <w:rFonts w:asciiTheme="minorHAnsi" w:hAnsiTheme="minorHAnsi" w:cstheme="minorHAnsi"/>
          <w:b/>
          <w:bCs/>
          <w:color w:val="auto"/>
        </w:rPr>
        <w:t>§ 2</w:t>
      </w:r>
      <w:r w:rsidR="004B182E" w:rsidRPr="004F1B1F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2D460D" w:rsidRPr="004F1B1F">
        <w:rPr>
          <w:rFonts w:asciiTheme="minorHAnsi" w:hAnsiTheme="minorHAnsi" w:cstheme="minorHAnsi"/>
          <w:b/>
          <w:bCs/>
          <w:color w:val="auto"/>
        </w:rPr>
        <w:t>Ocena prac</w:t>
      </w:r>
    </w:p>
    <w:p w14:paraId="408610B3" w14:textId="31483C89" w:rsidR="00A2223B" w:rsidRPr="004F1B1F" w:rsidRDefault="00A2223B" w:rsidP="009D7F6B">
      <w:pPr>
        <w:pStyle w:val="Domylnie"/>
        <w:numPr>
          <w:ilvl w:val="0"/>
          <w:numId w:val="22"/>
        </w:numPr>
        <w:spacing w:after="0" w:line="300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4F1B1F">
        <w:rPr>
          <w:rFonts w:asciiTheme="minorHAnsi" w:hAnsiTheme="minorHAnsi" w:cstheme="minorHAnsi"/>
          <w:bCs/>
          <w:color w:val="auto"/>
        </w:rPr>
        <w:t>Nagroda jest przyznawa</w:t>
      </w:r>
      <w:r w:rsidR="00351ADC" w:rsidRPr="004F1B1F">
        <w:rPr>
          <w:rFonts w:asciiTheme="minorHAnsi" w:hAnsiTheme="minorHAnsi" w:cstheme="minorHAnsi"/>
          <w:bCs/>
          <w:color w:val="auto"/>
        </w:rPr>
        <w:t>na w następujących kategoriach:</w:t>
      </w:r>
    </w:p>
    <w:p w14:paraId="5375FCA6" w14:textId="0DB6977C" w:rsidR="00F679C8" w:rsidRPr="004F1B1F" w:rsidRDefault="002F1EE4" w:rsidP="009D7F6B">
      <w:pPr>
        <w:pStyle w:val="Akapitzlist"/>
        <w:numPr>
          <w:ilvl w:val="0"/>
          <w:numId w:val="26"/>
        </w:numPr>
        <w:spacing w:after="0" w:line="300" w:lineRule="auto"/>
        <w:ind w:left="567" w:hanging="283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hAnsiTheme="minorHAnsi" w:cstheme="minorHAnsi"/>
          <w:bCs/>
          <w:color w:val="auto"/>
        </w:rPr>
        <w:t>rozprawy</w:t>
      </w:r>
      <w:r w:rsidR="00F679C8" w:rsidRPr="004F1B1F">
        <w:rPr>
          <w:rFonts w:asciiTheme="minorHAnsi" w:hAnsiTheme="minorHAnsi" w:cstheme="minorHAnsi"/>
          <w:bCs/>
          <w:color w:val="auto"/>
        </w:rPr>
        <w:t xml:space="preserve"> doktorskie</w:t>
      </w:r>
      <w:r w:rsidR="00C775EC" w:rsidRPr="004F1B1F">
        <w:rPr>
          <w:rFonts w:asciiTheme="minorHAnsi" w:hAnsiTheme="minorHAnsi" w:cstheme="minorHAnsi"/>
          <w:bCs/>
          <w:color w:val="auto"/>
        </w:rPr>
        <w:t>;</w:t>
      </w:r>
    </w:p>
    <w:p w14:paraId="39C7E1C0" w14:textId="77777777" w:rsidR="00A2223B" w:rsidRPr="004F1B1F" w:rsidRDefault="00450903" w:rsidP="009D7F6B">
      <w:pPr>
        <w:pStyle w:val="Akapitzlist"/>
        <w:numPr>
          <w:ilvl w:val="0"/>
          <w:numId w:val="26"/>
        </w:numPr>
        <w:spacing w:after="240" w:line="300" w:lineRule="auto"/>
        <w:ind w:left="567" w:hanging="283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p</w:t>
      </w:r>
      <w:r w:rsidR="00F679C8" w:rsidRPr="004F1B1F">
        <w:rPr>
          <w:rFonts w:asciiTheme="minorHAnsi" w:hAnsiTheme="minorHAnsi" w:cstheme="minorHAnsi"/>
          <w:color w:val="auto"/>
        </w:rPr>
        <w:t>ra</w:t>
      </w:r>
      <w:r w:rsidR="00FD233D" w:rsidRPr="004F1B1F">
        <w:rPr>
          <w:rFonts w:asciiTheme="minorHAnsi" w:hAnsiTheme="minorHAnsi" w:cstheme="minorHAnsi"/>
          <w:color w:val="auto"/>
        </w:rPr>
        <w:t>ce</w:t>
      </w:r>
      <w:r w:rsidR="00F679C8" w:rsidRPr="004F1B1F">
        <w:rPr>
          <w:rFonts w:asciiTheme="minorHAnsi" w:hAnsiTheme="minorHAnsi" w:cstheme="minorHAnsi"/>
          <w:color w:val="auto"/>
        </w:rPr>
        <w:t xml:space="preserve"> magistersk</w:t>
      </w:r>
      <w:r w:rsidR="00012F32" w:rsidRPr="004F1B1F">
        <w:rPr>
          <w:rFonts w:asciiTheme="minorHAnsi" w:hAnsiTheme="minorHAnsi" w:cstheme="minorHAnsi"/>
          <w:color w:val="auto"/>
        </w:rPr>
        <w:t>i</w:t>
      </w:r>
      <w:r w:rsidR="00FD233D" w:rsidRPr="004F1B1F">
        <w:rPr>
          <w:rFonts w:asciiTheme="minorHAnsi" w:hAnsiTheme="minorHAnsi" w:cstheme="minorHAnsi"/>
          <w:color w:val="auto"/>
        </w:rPr>
        <w:t>e</w:t>
      </w:r>
      <w:r w:rsidR="003A6F9F" w:rsidRPr="004F1B1F">
        <w:rPr>
          <w:rFonts w:asciiTheme="minorHAnsi" w:hAnsiTheme="minorHAnsi" w:cstheme="minorHAnsi"/>
          <w:color w:val="auto"/>
        </w:rPr>
        <w:t>.</w:t>
      </w:r>
    </w:p>
    <w:p w14:paraId="2F51F72F" w14:textId="04625732" w:rsidR="00CD4DAA" w:rsidRPr="004F1B1F" w:rsidRDefault="00535BC5" w:rsidP="009D7F6B">
      <w:pPr>
        <w:pStyle w:val="Akapitzlist"/>
        <w:numPr>
          <w:ilvl w:val="0"/>
          <w:numId w:val="22"/>
        </w:numPr>
        <w:spacing w:after="0" w:line="300" w:lineRule="auto"/>
        <w:ind w:left="284" w:hanging="284"/>
        <w:rPr>
          <w:rFonts w:asciiTheme="minorHAnsi" w:eastAsia="Arial" w:hAnsiTheme="minorHAnsi" w:cstheme="minorHAnsi"/>
        </w:rPr>
      </w:pPr>
      <w:r w:rsidRPr="004F1B1F">
        <w:rPr>
          <w:rFonts w:asciiTheme="minorHAnsi" w:hAnsiTheme="minorHAnsi" w:cstheme="minorHAnsi"/>
          <w:bCs/>
        </w:rPr>
        <w:t>Zgłoszone</w:t>
      </w:r>
      <w:r w:rsidR="00AD1565" w:rsidRPr="004F1B1F">
        <w:rPr>
          <w:rFonts w:asciiTheme="minorHAnsi" w:hAnsiTheme="minorHAnsi" w:cstheme="minorHAnsi"/>
          <w:bCs/>
        </w:rPr>
        <w:t xml:space="preserve"> prace </w:t>
      </w:r>
      <w:r w:rsidR="00116AA9" w:rsidRPr="004F1B1F">
        <w:rPr>
          <w:rFonts w:asciiTheme="minorHAnsi" w:hAnsiTheme="minorHAnsi" w:cstheme="minorHAnsi"/>
          <w:bCs/>
        </w:rPr>
        <w:t>oceniane są pod względem:</w:t>
      </w:r>
    </w:p>
    <w:p w14:paraId="4A961D43" w14:textId="53433E7B" w:rsidR="00CD4DAA" w:rsidRPr="009D7F6B" w:rsidRDefault="004B074E" w:rsidP="009D7F6B">
      <w:pPr>
        <w:pStyle w:val="Akapitzlist"/>
        <w:numPr>
          <w:ilvl w:val="0"/>
          <w:numId w:val="27"/>
        </w:numPr>
        <w:spacing w:after="0" w:line="300" w:lineRule="auto"/>
        <w:ind w:left="567" w:hanging="283"/>
        <w:rPr>
          <w:rFonts w:asciiTheme="minorHAnsi" w:eastAsia="Arial" w:hAnsiTheme="minorHAnsi" w:cstheme="minorHAnsi"/>
          <w:color w:val="auto"/>
        </w:rPr>
      </w:pPr>
      <w:r w:rsidRPr="009D7F6B">
        <w:rPr>
          <w:rFonts w:asciiTheme="minorHAnsi" w:hAnsiTheme="minorHAnsi" w:cstheme="minorHAnsi"/>
          <w:color w:val="auto"/>
        </w:rPr>
        <w:t>wartości naukowej pracy</w:t>
      </w:r>
      <w:r w:rsidR="00EA7AA8" w:rsidRPr="009D7F6B">
        <w:rPr>
          <w:rFonts w:asciiTheme="minorHAnsi" w:hAnsiTheme="minorHAnsi" w:cstheme="minorHAnsi"/>
          <w:color w:val="auto"/>
        </w:rPr>
        <w:t>,</w:t>
      </w:r>
      <w:r w:rsidRPr="009D7F6B">
        <w:rPr>
          <w:rFonts w:asciiTheme="minorHAnsi" w:hAnsiTheme="minorHAnsi" w:cstheme="minorHAnsi"/>
          <w:color w:val="auto"/>
        </w:rPr>
        <w:t xml:space="preserve"> tj. sposobu ujęcia problemu</w:t>
      </w:r>
      <w:r w:rsidR="000F5539" w:rsidRPr="009D7F6B">
        <w:rPr>
          <w:rFonts w:asciiTheme="minorHAnsi" w:hAnsiTheme="minorHAnsi" w:cstheme="minorHAnsi"/>
          <w:color w:val="auto"/>
        </w:rPr>
        <w:t xml:space="preserve"> i adekwatności przyjętych metod </w:t>
      </w:r>
      <w:r w:rsidRPr="009D7F6B">
        <w:rPr>
          <w:rFonts w:asciiTheme="minorHAnsi" w:hAnsiTheme="minorHAnsi" w:cstheme="minorHAnsi"/>
          <w:color w:val="auto"/>
        </w:rPr>
        <w:t>badawczych</w:t>
      </w:r>
      <w:r w:rsidR="00116AA9" w:rsidRPr="009D7F6B">
        <w:rPr>
          <w:rFonts w:asciiTheme="minorHAnsi" w:hAnsiTheme="minorHAnsi" w:cstheme="minorHAnsi"/>
          <w:color w:val="auto"/>
        </w:rPr>
        <w:t>;</w:t>
      </w:r>
    </w:p>
    <w:p w14:paraId="7BED5EA4" w14:textId="4A9C7A8D" w:rsidR="00CD4DAA" w:rsidRPr="009D7F6B" w:rsidRDefault="00CD4DAA" w:rsidP="009D7F6B">
      <w:pPr>
        <w:pStyle w:val="Akapitzlist"/>
        <w:numPr>
          <w:ilvl w:val="0"/>
          <w:numId w:val="27"/>
        </w:numPr>
        <w:spacing w:after="0" w:line="300" w:lineRule="auto"/>
        <w:ind w:left="567" w:hanging="283"/>
        <w:rPr>
          <w:rFonts w:asciiTheme="minorHAnsi" w:eastAsia="Arial" w:hAnsiTheme="minorHAnsi" w:cstheme="minorHAnsi"/>
          <w:color w:val="auto"/>
        </w:rPr>
      </w:pPr>
      <w:r w:rsidRPr="009D7F6B">
        <w:rPr>
          <w:rFonts w:asciiTheme="minorHAnsi" w:hAnsiTheme="minorHAnsi" w:cstheme="minorHAnsi"/>
          <w:color w:val="auto"/>
        </w:rPr>
        <w:t>umieszczeni</w:t>
      </w:r>
      <w:r w:rsidR="005F68D6" w:rsidRPr="009D7F6B">
        <w:rPr>
          <w:rFonts w:asciiTheme="minorHAnsi" w:hAnsiTheme="minorHAnsi" w:cstheme="minorHAnsi"/>
          <w:color w:val="auto"/>
        </w:rPr>
        <w:t>a</w:t>
      </w:r>
      <w:r w:rsidRPr="009D7F6B">
        <w:rPr>
          <w:rFonts w:asciiTheme="minorHAnsi" w:hAnsiTheme="minorHAnsi" w:cstheme="minorHAnsi"/>
          <w:color w:val="auto"/>
        </w:rPr>
        <w:t xml:space="preserve"> problemu badawczego w kontekście rozwoju Warszawy;</w:t>
      </w:r>
    </w:p>
    <w:p w14:paraId="5C54A878" w14:textId="7C2A9C32" w:rsidR="00CD4DAA" w:rsidRPr="009D7F6B" w:rsidRDefault="00CD4DAA" w:rsidP="009D7F6B">
      <w:pPr>
        <w:pStyle w:val="Akapitzlist"/>
        <w:numPr>
          <w:ilvl w:val="0"/>
          <w:numId w:val="27"/>
        </w:numPr>
        <w:spacing w:after="0" w:line="300" w:lineRule="auto"/>
        <w:ind w:left="567" w:hanging="283"/>
        <w:rPr>
          <w:rFonts w:asciiTheme="minorHAnsi" w:eastAsia="Arial" w:hAnsiTheme="minorHAnsi" w:cstheme="minorHAnsi"/>
          <w:color w:val="auto"/>
        </w:rPr>
      </w:pPr>
      <w:r w:rsidRPr="009D7F6B">
        <w:rPr>
          <w:rFonts w:asciiTheme="minorHAnsi" w:hAnsiTheme="minorHAnsi" w:cstheme="minorHAnsi"/>
          <w:color w:val="auto"/>
        </w:rPr>
        <w:t>wartoś</w:t>
      </w:r>
      <w:r w:rsidR="005F68D6" w:rsidRPr="009D7F6B">
        <w:rPr>
          <w:rFonts w:asciiTheme="minorHAnsi" w:hAnsiTheme="minorHAnsi" w:cstheme="minorHAnsi"/>
          <w:color w:val="auto"/>
        </w:rPr>
        <w:t>ci</w:t>
      </w:r>
      <w:r w:rsidRPr="009D7F6B">
        <w:rPr>
          <w:rFonts w:asciiTheme="minorHAnsi" w:hAnsiTheme="minorHAnsi" w:cstheme="minorHAnsi"/>
          <w:color w:val="auto"/>
        </w:rPr>
        <w:t xml:space="preserve"> społeczn</w:t>
      </w:r>
      <w:r w:rsidR="005F68D6" w:rsidRPr="009D7F6B">
        <w:rPr>
          <w:rFonts w:asciiTheme="minorHAnsi" w:hAnsiTheme="minorHAnsi" w:cstheme="minorHAnsi"/>
          <w:color w:val="auto"/>
        </w:rPr>
        <w:t>ej</w:t>
      </w:r>
      <w:r w:rsidR="00EA7AA8" w:rsidRPr="009D7F6B">
        <w:rPr>
          <w:rFonts w:asciiTheme="minorHAnsi" w:hAnsiTheme="minorHAnsi" w:cstheme="minorHAnsi"/>
          <w:color w:val="auto"/>
        </w:rPr>
        <w:t>,</w:t>
      </w:r>
      <w:r w:rsidRPr="009D7F6B">
        <w:rPr>
          <w:rFonts w:asciiTheme="minorHAnsi" w:hAnsiTheme="minorHAnsi" w:cstheme="minorHAnsi"/>
          <w:color w:val="auto"/>
        </w:rPr>
        <w:t xml:space="preserve"> tj. wpływ</w:t>
      </w:r>
      <w:r w:rsidR="002F1EE4" w:rsidRPr="009D7F6B">
        <w:rPr>
          <w:rFonts w:asciiTheme="minorHAnsi" w:hAnsiTheme="minorHAnsi" w:cstheme="minorHAnsi"/>
          <w:color w:val="auto"/>
        </w:rPr>
        <w:t>u</w:t>
      </w:r>
      <w:r w:rsidRPr="009D7F6B">
        <w:rPr>
          <w:rFonts w:asciiTheme="minorHAnsi" w:hAnsiTheme="minorHAnsi" w:cstheme="minorHAnsi"/>
          <w:color w:val="auto"/>
        </w:rPr>
        <w:t xml:space="preserve"> wyników i wniosków badawczych</w:t>
      </w:r>
      <w:r w:rsidR="002F1EE4" w:rsidRPr="009D7F6B">
        <w:rPr>
          <w:rFonts w:asciiTheme="minorHAnsi" w:hAnsiTheme="minorHAnsi" w:cstheme="minorHAnsi"/>
          <w:color w:val="auto"/>
        </w:rPr>
        <w:t xml:space="preserve"> na rozwój Warszawy </w:t>
      </w:r>
      <w:r w:rsidRPr="009D7F6B">
        <w:rPr>
          <w:rFonts w:asciiTheme="minorHAnsi" w:hAnsiTheme="minorHAnsi" w:cstheme="minorHAnsi"/>
          <w:color w:val="auto"/>
        </w:rPr>
        <w:t>w przypadku ich zastosowania;</w:t>
      </w:r>
    </w:p>
    <w:p w14:paraId="7C906CBF" w14:textId="40C8D000" w:rsidR="00547C21" w:rsidRPr="009D7F6B" w:rsidRDefault="004B074E" w:rsidP="009D7F6B">
      <w:pPr>
        <w:pStyle w:val="Akapitzlist"/>
        <w:numPr>
          <w:ilvl w:val="0"/>
          <w:numId w:val="27"/>
        </w:numPr>
        <w:spacing w:after="240" w:line="300" w:lineRule="auto"/>
        <w:ind w:left="567" w:hanging="283"/>
        <w:rPr>
          <w:rFonts w:asciiTheme="minorHAnsi" w:eastAsia="Arial" w:hAnsiTheme="minorHAnsi" w:cstheme="minorHAnsi"/>
          <w:color w:val="auto"/>
        </w:rPr>
      </w:pPr>
      <w:r w:rsidRPr="009D7F6B">
        <w:rPr>
          <w:rFonts w:asciiTheme="minorHAnsi" w:hAnsiTheme="minorHAnsi" w:cstheme="minorHAnsi"/>
          <w:color w:val="auto"/>
        </w:rPr>
        <w:t>wartości praktycznej</w:t>
      </w:r>
      <w:r w:rsidR="00EA7AA8" w:rsidRPr="009D7F6B">
        <w:rPr>
          <w:rFonts w:asciiTheme="minorHAnsi" w:hAnsiTheme="minorHAnsi" w:cstheme="minorHAnsi"/>
          <w:color w:val="auto"/>
        </w:rPr>
        <w:t>,</w:t>
      </w:r>
      <w:r w:rsidRPr="009D7F6B">
        <w:rPr>
          <w:rFonts w:asciiTheme="minorHAnsi" w:hAnsiTheme="minorHAnsi" w:cstheme="minorHAnsi"/>
          <w:color w:val="auto"/>
        </w:rPr>
        <w:t xml:space="preserve"> tj. możliwoś</w:t>
      </w:r>
      <w:r w:rsidR="00EA7AA8" w:rsidRPr="009D7F6B">
        <w:rPr>
          <w:rFonts w:asciiTheme="minorHAnsi" w:hAnsiTheme="minorHAnsi" w:cstheme="minorHAnsi"/>
          <w:color w:val="auto"/>
        </w:rPr>
        <w:t>ci</w:t>
      </w:r>
      <w:r w:rsidRPr="009D7F6B">
        <w:rPr>
          <w:rFonts w:asciiTheme="minorHAnsi" w:hAnsiTheme="minorHAnsi" w:cstheme="minorHAnsi"/>
          <w:color w:val="auto"/>
        </w:rPr>
        <w:t xml:space="preserve"> zastosowania wniosków badawczych w przedsięwzięciach realizowanych przez Urząd m.st. Warszawy, jak również jednostki organizacyjne oraz osoby prawne m.st. Warszawy.</w:t>
      </w:r>
    </w:p>
    <w:p w14:paraId="4A24061D" w14:textId="0C9AAAD4" w:rsidR="00547C21" w:rsidRPr="004F1B1F" w:rsidRDefault="00643E1E" w:rsidP="009D7F6B">
      <w:pPr>
        <w:pStyle w:val="Domylnie"/>
        <w:spacing w:after="240" w:line="300" w:lineRule="auto"/>
        <w:ind w:left="567" w:hanging="567"/>
        <w:jc w:val="center"/>
        <w:rPr>
          <w:rFonts w:asciiTheme="minorHAnsi" w:hAnsiTheme="minorHAnsi" w:cstheme="minorHAnsi"/>
          <w:b/>
          <w:bCs/>
          <w:color w:val="auto"/>
        </w:rPr>
      </w:pPr>
      <w:r w:rsidRPr="004F1B1F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547C21" w:rsidRPr="004F1B1F">
        <w:rPr>
          <w:rFonts w:asciiTheme="minorHAnsi" w:hAnsiTheme="minorHAnsi" w:cstheme="minorHAnsi"/>
          <w:b/>
          <w:bCs/>
          <w:color w:val="auto"/>
        </w:rPr>
        <w:t>3</w:t>
      </w:r>
      <w:r w:rsidR="004B182E" w:rsidRPr="004F1B1F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254EE7" w:rsidRPr="004F1B1F">
        <w:rPr>
          <w:rFonts w:asciiTheme="minorHAnsi" w:hAnsiTheme="minorHAnsi" w:cstheme="minorHAnsi"/>
          <w:b/>
          <w:bCs/>
          <w:color w:val="auto"/>
        </w:rPr>
        <w:t>Z</w:t>
      </w:r>
      <w:r w:rsidRPr="004F1B1F">
        <w:rPr>
          <w:rFonts w:asciiTheme="minorHAnsi" w:hAnsiTheme="minorHAnsi" w:cstheme="minorHAnsi"/>
          <w:b/>
          <w:bCs/>
          <w:color w:val="auto"/>
        </w:rPr>
        <w:t xml:space="preserve">głoszenia </w:t>
      </w:r>
      <w:r w:rsidR="00F77F8C" w:rsidRPr="004F1B1F">
        <w:rPr>
          <w:rFonts w:asciiTheme="minorHAnsi" w:hAnsiTheme="minorHAnsi" w:cstheme="minorHAnsi"/>
          <w:b/>
          <w:bCs/>
          <w:color w:val="auto"/>
        </w:rPr>
        <w:t>prac</w:t>
      </w:r>
    </w:p>
    <w:p w14:paraId="09B81DBE" w14:textId="2CE880EE" w:rsidR="00262832" w:rsidRPr="004F1B1F" w:rsidRDefault="00262832" w:rsidP="009D7F6B">
      <w:pPr>
        <w:pStyle w:val="Akapitzlist"/>
        <w:numPr>
          <w:ilvl w:val="0"/>
          <w:numId w:val="9"/>
        </w:numPr>
        <w:spacing w:after="240" w:line="300" w:lineRule="auto"/>
        <w:ind w:left="284" w:hanging="284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Nagrodę może otrzymać autor pracy </w:t>
      </w:r>
      <w:r w:rsidR="00425D3F" w:rsidRPr="004F1B1F">
        <w:rPr>
          <w:rFonts w:asciiTheme="minorHAnsi" w:hAnsiTheme="minorHAnsi" w:cstheme="minorHAnsi"/>
          <w:color w:val="auto"/>
        </w:rPr>
        <w:t xml:space="preserve">złożonej i </w:t>
      </w:r>
      <w:r w:rsidRPr="004F1B1F">
        <w:rPr>
          <w:rFonts w:asciiTheme="minorHAnsi" w:hAnsiTheme="minorHAnsi" w:cstheme="minorHAnsi"/>
          <w:color w:val="auto"/>
        </w:rPr>
        <w:t>obronionej w jednostce naukow</w:t>
      </w:r>
      <w:r w:rsidR="001F37C0" w:rsidRPr="004F1B1F">
        <w:rPr>
          <w:rFonts w:asciiTheme="minorHAnsi" w:hAnsiTheme="minorHAnsi" w:cstheme="minorHAnsi"/>
          <w:color w:val="auto"/>
        </w:rPr>
        <w:t>ej z siedzibą w</w:t>
      </w:r>
      <w:r w:rsidR="00AC52E3" w:rsidRPr="004F1B1F">
        <w:rPr>
          <w:rFonts w:asciiTheme="minorHAnsi" w:hAnsiTheme="minorHAnsi" w:cstheme="minorHAnsi"/>
          <w:color w:val="auto"/>
        </w:rPr>
        <w:t> </w:t>
      </w:r>
      <w:r w:rsidR="004B074E" w:rsidRPr="004F1B1F">
        <w:rPr>
          <w:rFonts w:asciiTheme="minorHAnsi" w:hAnsiTheme="minorHAnsi" w:cstheme="minorHAnsi"/>
          <w:color w:val="auto"/>
        </w:rPr>
        <w:t>Polsce</w:t>
      </w:r>
      <w:r w:rsidR="00425D3F" w:rsidRPr="004F1B1F">
        <w:rPr>
          <w:rFonts w:asciiTheme="minorHAnsi" w:hAnsiTheme="minorHAnsi" w:cstheme="minorHAnsi"/>
          <w:color w:val="auto"/>
        </w:rPr>
        <w:t xml:space="preserve"> </w:t>
      </w:r>
      <w:r w:rsidRPr="004F1B1F">
        <w:rPr>
          <w:rFonts w:asciiTheme="minorHAnsi" w:hAnsiTheme="minorHAnsi" w:cstheme="minorHAnsi"/>
          <w:color w:val="auto"/>
        </w:rPr>
        <w:t>w roku kalendarzowym</w:t>
      </w:r>
      <w:r w:rsidR="00116AA9" w:rsidRPr="004F1B1F">
        <w:rPr>
          <w:rFonts w:asciiTheme="minorHAnsi" w:hAnsiTheme="minorHAnsi" w:cstheme="minorHAnsi"/>
          <w:color w:val="auto"/>
        </w:rPr>
        <w:t xml:space="preserve"> poprzedzającym </w:t>
      </w:r>
      <w:r w:rsidR="00C775EC" w:rsidRPr="004F1B1F">
        <w:rPr>
          <w:rFonts w:asciiTheme="minorHAnsi" w:hAnsiTheme="minorHAnsi" w:cstheme="minorHAnsi"/>
          <w:color w:val="auto"/>
        </w:rPr>
        <w:t xml:space="preserve">daną </w:t>
      </w:r>
      <w:r w:rsidR="00116AA9" w:rsidRPr="004F1B1F">
        <w:rPr>
          <w:rFonts w:asciiTheme="minorHAnsi" w:hAnsiTheme="minorHAnsi" w:cstheme="minorHAnsi"/>
          <w:color w:val="auto"/>
        </w:rPr>
        <w:t>edycję.</w:t>
      </w:r>
    </w:p>
    <w:p w14:paraId="459EB075" w14:textId="3952F576" w:rsidR="002F4740" w:rsidRPr="004F1B1F" w:rsidRDefault="001F37C0" w:rsidP="009D7F6B">
      <w:pPr>
        <w:pStyle w:val="Domylnie"/>
        <w:numPr>
          <w:ilvl w:val="0"/>
          <w:numId w:val="9"/>
        </w:numPr>
        <w:spacing w:after="240" w:line="300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4F1B1F">
        <w:rPr>
          <w:rFonts w:asciiTheme="minorHAnsi" w:hAnsiTheme="minorHAnsi" w:cstheme="minorHAnsi"/>
          <w:bCs/>
          <w:color w:val="auto"/>
        </w:rPr>
        <w:t xml:space="preserve">Pracę </w:t>
      </w:r>
      <w:r w:rsidR="00044E8D" w:rsidRPr="004F1B1F">
        <w:rPr>
          <w:rFonts w:asciiTheme="minorHAnsi" w:hAnsiTheme="minorHAnsi" w:cstheme="minorHAnsi"/>
          <w:bCs/>
          <w:color w:val="auto"/>
        </w:rPr>
        <w:t xml:space="preserve">do </w:t>
      </w:r>
      <w:r w:rsidR="00F77F8C" w:rsidRPr="004F1B1F">
        <w:rPr>
          <w:rFonts w:asciiTheme="minorHAnsi" w:hAnsiTheme="minorHAnsi" w:cstheme="minorHAnsi"/>
          <w:bCs/>
          <w:color w:val="auto"/>
        </w:rPr>
        <w:t>konkursu zgłasza</w:t>
      </w:r>
      <w:r w:rsidR="00643E1E" w:rsidRPr="004F1B1F">
        <w:rPr>
          <w:rFonts w:asciiTheme="minorHAnsi" w:hAnsiTheme="minorHAnsi" w:cstheme="minorHAnsi"/>
          <w:bCs/>
          <w:color w:val="auto"/>
        </w:rPr>
        <w:t xml:space="preserve"> </w:t>
      </w:r>
      <w:r w:rsidR="00012F32" w:rsidRPr="004F1B1F">
        <w:rPr>
          <w:rFonts w:asciiTheme="minorHAnsi" w:hAnsiTheme="minorHAnsi" w:cstheme="minorHAnsi"/>
          <w:color w:val="auto"/>
        </w:rPr>
        <w:t xml:space="preserve">autor </w:t>
      </w:r>
      <w:r w:rsidR="00012F32" w:rsidRPr="004F1B1F">
        <w:rPr>
          <w:rFonts w:asciiTheme="minorHAnsi" w:hAnsiTheme="minorHAnsi" w:cstheme="minorHAnsi"/>
          <w:color w:val="auto"/>
          <w:u w:color="800000"/>
        </w:rPr>
        <w:t xml:space="preserve">lub za zgodą </w:t>
      </w:r>
      <w:r w:rsidR="00012F32" w:rsidRPr="004F1B1F">
        <w:rPr>
          <w:rFonts w:asciiTheme="minorHAnsi" w:hAnsiTheme="minorHAnsi" w:cstheme="minorHAnsi"/>
          <w:color w:val="auto"/>
          <w:u w:color="800000"/>
          <w:lang w:val="sv-SE"/>
        </w:rPr>
        <w:t xml:space="preserve">autora </w:t>
      </w:r>
      <w:r w:rsidR="00F00724" w:rsidRPr="004F1B1F">
        <w:rPr>
          <w:rFonts w:asciiTheme="minorHAnsi" w:hAnsiTheme="minorHAnsi" w:cstheme="minorHAnsi"/>
          <w:color w:val="auto"/>
        </w:rPr>
        <w:t xml:space="preserve">– </w:t>
      </w:r>
      <w:r w:rsidR="00012F32" w:rsidRPr="004F1B1F">
        <w:rPr>
          <w:rFonts w:asciiTheme="minorHAnsi" w:hAnsiTheme="minorHAnsi" w:cstheme="minorHAnsi"/>
          <w:color w:val="auto"/>
        </w:rPr>
        <w:t xml:space="preserve">promotor bądź </w:t>
      </w:r>
      <w:r w:rsidR="002F4740" w:rsidRPr="004F1B1F">
        <w:rPr>
          <w:rFonts w:asciiTheme="minorHAnsi" w:hAnsiTheme="minorHAnsi" w:cstheme="minorHAnsi"/>
          <w:color w:val="auto"/>
        </w:rPr>
        <w:t>jednostka</w:t>
      </w:r>
      <w:r w:rsidRPr="004F1B1F">
        <w:rPr>
          <w:rFonts w:asciiTheme="minorHAnsi" w:hAnsiTheme="minorHAnsi" w:cstheme="minorHAnsi"/>
          <w:color w:val="auto"/>
        </w:rPr>
        <w:t xml:space="preserve"> naukowa, w której ta p</w:t>
      </w:r>
      <w:r w:rsidR="00012F32" w:rsidRPr="004F1B1F">
        <w:rPr>
          <w:rFonts w:asciiTheme="minorHAnsi" w:hAnsiTheme="minorHAnsi" w:cstheme="minorHAnsi"/>
          <w:color w:val="auto"/>
        </w:rPr>
        <w:t xml:space="preserve">raca została </w:t>
      </w:r>
      <w:r w:rsidR="00A81B78" w:rsidRPr="004F1B1F">
        <w:rPr>
          <w:rFonts w:asciiTheme="minorHAnsi" w:hAnsiTheme="minorHAnsi" w:cstheme="minorHAnsi"/>
          <w:color w:val="auto"/>
        </w:rPr>
        <w:t xml:space="preserve">złożona i </w:t>
      </w:r>
      <w:r w:rsidR="00012F32" w:rsidRPr="004F1B1F">
        <w:rPr>
          <w:rFonts w:asciiTheme="minorHAnsi" w:hAnsiTheme="minorHAnsi" w:cstheme="minorHAnsi"/>
          <w:color w:val="auto"/>
        </w:rPr>
        <w:t>obron</w:t>
      </w:r>
      <w:r w:rsidR="00116AA9" w:rsidRPr="004F1B1F">
        <w:rPr>
          <w:rFonts w:asciiTheme="minorHAnsi" w:hAnsiTheme="minorHAnsi" w:cstheme="minorHAnsi"/>
          <w:color w:val="auto"/>
        </w:rPr>
        <w:t>iona.</w:t>
      </w:r>
      <w:r w:rsidR="008C6A8D" w:rsidRPr="004F1B1F">
        <w:rPr>
          <w:rFonts w:asciiTheme="minorHAnsi" w:hAnsiTheme="minorHAnsi" w:cstheme="minorHAnsi"/>
          <w:color w:val="auto"/>
        </w:rPr>
        <w:t xml:space="preserve"> </w:t>
      </w:r>
      <w:r w:rsidR="00012F32" w:rsidRPr="004F1B1F">
        <w:rPr>
          <w:rFonts w:asciiTheme="minorHAnsi" w:hAnsiTheme="minorHAnsi" w:cstheme="minorHAnsi"/>
          <w:color w:val="auto"/>
        </w:rPr>
        <w:t xml:space="preserve">Każda </w:t>
      </w:r>
      <w:r w:rsidR="00C61B62" w:rsidRPr="004F1B1F">
        <w:rPr>
          <w:rFonts w:asciiTheme="minorHAnsi" w:hAnsiTheme="minorHAnsi" w:cstheme="minorHAnsi"/>
          <w:color w:val="auto"/>
        </w:rPr>
        <w:t xml:space="preserve">jednostka naukowa </w:t>
      </w:r>
      <w:r w:rsidR="00012F32" w:rsidRPr="004F1B1F">
        <w:rPr>
          <w:rFonts w:asciiTheme="minorHAnsi" w:hAnsiTheme="minorHAnsi" w:cstheme="minorHAnsi"/>
          <w:color w:val="auto"/>
        </w:rPr>
        <w:t>może zgło</w:t>
      </w:r>
      <w:r w:rsidRPr="004F1B1F">
        <w:rPr>
          <w:rFonts w:asciiTheme="minorHAnsi" w:hAnsiTheme="minorHAnsi" w:cstheme="minorHAnsi"/>
          <w:color w:val="auto"/>
        </w:rPr>
        <w:t xml:space="preserve">sić do </w:t>
      </w:r>
      <w:r w:rsidR="00AC52E3" w:rsidRPr="004F1B1F">
        <w:rPr>
          <w:rFonts w:asciiTheme="minorHAnsi" w:hAnsiTheme="minorHAnsi" w:cstheme="minorHAnsi"/>
          <w:color w:val="auto"/>
        </w:rPr>
        <w:t>k</w:t>
      </w:r>
      <w:r w:rsidRPr="004F1B1F">
        <w:rPr>
          <w:rFonts w:asciiTheme="minorHAnsi" w:hAnsiTheme="minorHAnsi" w:cstheme="minorHAnsi"/>
          <w:color w:val="auto"/>
        </w:rPr>
        <w:t>onkursu dowolną liczbę p</w:t>
      </w:r>
      <w:r w:rsidR="00012F32" w:rsidRPr="004F1B1F">
        <w:rPr>
          <w:rFonts w:asciiTheme="minorHAnsi" w:hAnsiTheme="minorHAnsi" w:cstheme="minorHAnsi"/>
          <w:color w:val="auto"/>
        </w:rPr>
        <w:t>rac.</w:t>
      </w:r>
    </w:p>
    <w:p w14:paraId="135BC35E" w14:textId="3E425C86" w:rsidR="00C83235" w:rsidRPr="004F1B1F" w:rsidRDefault="00643E1E" w:rsidP="009D7F6B">
      <w:pPr>
        <w:pStyle w:val="Domylnie"/>
        <w:numPr>
          <w:ilvl w:val="0"/>
          <w:numId w:val="9"/>
        </w:numPr>
        <w:tabs>
          <w:tab w:val="left" w:pos="709"/>
        </w:tabs>
        <w:spacing w:after="240" w:line="300" w:lineRule="auto"/>
        <w:ind w:left="284" w:hanging="284"/>
        <w:rPr>
          <w:rFonts w:asciiTheme="minorHAnsi" w:hAnsiTheme="minorHAnsi" w:cstheme="minorHAnsi"/>
          <w:bCs/>
          <w:color w:val="auto"/>
        </w:rPr>
      </w:pPr>
      <w:r w:rsidRPr="004F1B1F">
        <w:rPr>
          <w:rFonts w:asciiTheme="minorHAnsi" w:hAnsiTheme="minorHAnsi" w:cstheme="minorHAnsi"/>
          <w:bCs/>
          <w:color w:val="auto"/>
        </w:rPr>
        <w:t xml:space="preserve">Warunkiem zgłoszenia </w:t>
      </w:r>
      <w:r w:rsidR="004A2D39" w:rsidRPr="004F1B1F">
        <w:rPr>
          <w:rFonts w:asciiTheme="minorHAnsi" w:hAnsiTheme="minorHAnsi" w:cstheme="minorHAnsi"/>
          <w:bCs/>
          <w:color w:val="auto"/>
        </w:rPr>
        <w:t xml:space="preserve">pracy </w:t>
      </w:r>
      <w:r w:rsidRPr="004F1B1F">
        <w:rPr>
          <w:rFonts w:asciiTheme="minorHAnsi" w:hAnsiTheme="minorHAnsi" w:cstheme="minorHAnsi"/>
          <w:bCs/>
          <w:color w:val="auto"/>
        </w:rPr>
        <w:t xml:space="preserve">jest poprawne wypełnienie </w:t>
      </w:r>
      <w:r w:rsidR="00262832" w:rsidRPr="004F1B1F">
        <w:rPr>
          <w:rFonts w:asciiTheme="minorHAnsi" w:hAnsiTheme="minorHAnsi" w:cstheme="minorHAnsi"/>
          <w:bCs/>
          <w:color w:val="auto"/>
        </w:rPr>
        <w:t>formularza zgłoszeniowego</w:t>
      </w:r>
      <w:r w:rsidR="002F4740" w:rsidRPr="004F1B1F">
        <w:rPr>
          <w:rFonts w:asciiTheme="minorHAnsi" w:hAnsiTheme="minorHAnsi" w:cstheme="minorHAnsi"/>
          <w:bCs/>
          <w:color w:val="auto"/>
        </w:rPr>
        <w:t>,</w:t>
      </w:r>
      <w:r w:rsidR="00262832" w:rsidRPr="004F1B1F">
        <w:rPr>
          <w:rFonts w:asciiTheme="minorHAnsi" w:hAnsiTheme="minorHAnsi" w:cstheme="minorHAnsi"/>
          <w:bCs/>
          <w:color w:val="auto"/>
        </w:rPr>
        <w:t xml:space="preserve"> o</w:t>
      </w:r>
      <w:r w:rsidR="00044E8D" w:rsidRPr="004F1B1F">
        <w:rPr>
          <w:rFonts w:asciiTheme="minorHAnsi" w:hAnsiTheme="minorHAnsi" w:cstheme="minorHAnsi"/>
          <w:bCs/>
          <w:color w:val="auto"/>
        </w:rPr>
        <w:t> </w:t>
      </w:r>
      <w:r w:rsidR="00262832" w:rsidRPr="004F1B1F">
        <w:rPr>
          <w:rFonts w:asciiTheme="minorHAnsi" w:hAnsiTheme="minorHAnsi" w:cstheme="minorHAnsi"/>
          <w:bCs/>
          <w:color w:val="auto"/>
        </w:rPr>
        <w:t>którym mowa w § 1 ust. 7</w:t>
      </w:r>
      <w:r w:rsidR="003A6F9F" w:rsidRPr="004F1B1F">
        <w:rPr>
          <w:rFonts w:asciiTheme="minorHAnsi" w:hAnsiTheme="minorHAnsi" w:cstheme="minorHAnsi"/>
          <w:bCs/>
          <w:color w:val="auto"/>
        </w:rPr>
        <w:t>.</w:t>
      </w:r>
    </w:p>
    <w:p w14:paraId="7CCE1296" w14:textId="12E447CA" w:rsidR="00AD1565" w:rsidRPr="004F1B1F" w:rsidRDefault="00AD1565" w:rsidP="009D7F6B">
      <w:pPr>
        <w:pStyle w:val="Domylnie"/>
        <w:spacing w:after="240" w:line="300" w:lineRule="auto"/>
        <w:ind w:left="567" w:hanging="567"/>
        <w:jc w:val="center"/>
        <w:rPr>
          <w:rFonts w:asciiTheme="minorHAnsi" w:hAnsiTheme="minorHAnsi" w:cstheme="minorHAnsi"/>
          <w:b/>
          <w:bCs/>
          <w:color w:val="auto"/>
        </w:rPr>
      </w:pPr>
      <w:r w:rsidRPr="004F1B1F">
        <w:rPr>
          <w:rFonts w:asciiTheme="minorHAnsi" w:hAnsiTheme="minorHAnsi" w:cstheme="minorHAnsi"/>
          <w:b/>
          <w:bCs/>
          <w:color w:val="auto"/>
        </w:rPr>
        <w:t>§ 4</w:t>
      </w:r>
      <w:r w:rsidR="004B182E" w:rsidRPr="004F1B1F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351ADC" w:rsidRPr="004F1B1F">
        <w:rPr>
          <w:rFonts w:asciiTheme="minorHAnsi" w:hAnsiTheme="minorHAnsi" w:cstheme="minorHAnsi"/>
          <w:b/>
          <w:bCs/>
          <w:color w:val="auto"/>
        </w:rPr>
        <w:t>Wymogi formalne</w:t>
      </w:r>
    </w:p>
    <w:p w14:paraId="1BFC4C20" w14:textId="77777777" w:rsidR="00DA1D96" w:rsidRPr="004F1B1F" w:rsidRDefault="00DA1D96" w:rsidP="009D7F6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  <w:ind w:left="284" w:hanging="284"/>
        <w:rPr>
          <w:rFonts w:asciiTheme="minorHAnsi" w:hAnsiTheme="minorHAnsi" w:cstheme="minorHAnsi"/>
          <w:position w:val="7"/>
          <w:bdr w:val="none" w:sz="0" w:space="0" w:color="auto"/>
        </w:rPr>
      </w:pPr>
      <w:bookmarkStart w:id="1" w:name="_Hlk97732909"/>
      <w:r w:rsidRPr="004F1B1F">
        <w:rPr>
          <w:rFonts w:asciiTheme="minorHAnsi" w:hAnsiTheme="minorHAnsi" w:cstheme="minorHAnsi"/>
          <w:position w:val="7"/>
        </w:rPr>
        <w:t>Formularz zgłoszeniowy należy dostarczyć w podpisanej wersji papierowej osobiście lub przesłać pocztą do siedziby Biura Strategii i Analiz lub na adres mailowy naukowa@um.warszawa.pl, w terminie wskazanym w ogłoszeniu Prezydenta.</w:t>
      </w:r>
    </w:p>
    <w:p w14:paraId="39012777" w14:textId="77777777" w:rsidR="00DA1D96" w:rsidRPr="004F1B1F" w:rsidRDefault="00DA1D96" w:rsidP="009D7F6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240" w:line="300" w:lineRule="auto"/>
        <w:ind w:left="284" w:hanging="284"/>
        <w:rPr>
          <w:rFonts w:asciiTheme="minorHAnsi" w:eastAsia="Times New Roman" w:hAnsiTheme="minorHAnsi" w:cstheme="minorHAnsi"/>
          <w:position w:val="7"/>
          <w:bdr w:val="none" w:sz="0" w:space="0" w:color="auto" w:frame="1"/>
        </w:rPr>
      </w:pPr>
      <w:r w:rsidRPr="004F1B1F">
        <w:rPr>
          <w:rFonts w:asciiTheme="minorHAnsi" w:hAnsiTheme="minorHAnsi" w:cstheme="minorHAnsi"/>
          <w:position w:val="7"/>
        </w:rPr>
        <w:t xml:space="preserve">W przypadku przesłania pocztą </w:t>
      </w:r>
      <w:r w:rsidRPr="004F1B1F">
        <w:rPr>
          <w:rFonts w:asciiTheme="minorHAnsi" w:eastAsia="Arial" w:hAnsiTheme="minorHAnsi" w:cstheme="minorHAnsi"/>
          <w:position w:val="7"/>
        </w:rPr>
        <w:t>za datę wpływu uznaje się datę stempla pocztowego.</w:t>
      </w:r>
    </w:p>
    <w:p w14:paraId="7C53D0C6" w14:textId="77777777" w:rsidR="00DA1D96" w:rsidRPr="004F1B1F" w:rsidRDefault="00DA1D96" w:rsidP="009D7F6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300" w:lineRule="auto"/>
        <w:ind w:left="284" w:hanging="284"/>
        <w:rPr>
          <w:rFonts w:asciiTheme="minorHAnsi" w:eastAsia="Arial" w:hAnsiTheme="minorHAnsi" w:cstheme="minorHAnsi"/>
          <w:bdr w:val="none" w:sz="0" w:space="0" w:color="auto"/>
        </w:rPr>
      </w:pPr>
      <w:r w:rsidRPr="004F1B1F">
        <w:rPr>
          <w:rFonts w:asciiTheme="minorHAnsi" w:eastAsia="Arial" w:hAnsiTheme="minorHAnsi" w:cstheme="minorHAnsi"/>
        </w:rPr>
        <w:t>Wraz z formularzem zgłoszeniowym należy dostarczyć załączniki w wersji elektronicznej:</w:t>
      </w:r>
    </w:p>
    <w:p w14:paraId="367D4640" w14:textId="77777777" w:rsidR="00DA1D96" w:rsidRPr="004F1B1F" w:rsidRDefault="00DA1D96" w:rsidP="009D7F6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567" w:hanging="283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</w:rPr>
        <w:t>pracę dyplomową,</w:t>
      </w:r>
    </w:p>
    <w:p w14:paraId="7EFCC4B6" w14:textId="77777777" w:rsidR="00DA1D96" w:rsidRPr="004F1B1F" w:rsidRDefault="00DA1D96" w:rsidP="009D7F6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567" w:hanging="283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</w:rPr>
        <w:lastRenderedPageBreak/>
        <w:t>w przypadku rozprawy doktorskiej – dwie recenzje pracy, a w przypadku pracy magisterskiej – minimum jedną recenzję pracy,</w:t>
      </w:r>
    </w:p>
    <w:p w14:paraId="4213748D" w14:textId="77777777" w:rsidR="00DA1D96" w:rsidRPr="004F1B1F" w:rsidRDefault="00DA1D96" w:rsidP="009D7F6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567" w:hanging="283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</w:rPr>
        <w:t>potwierdzenie obrony pracy wydane przez władze jednostki naukowej lub skan dyplomu,</w:t>
      </w:r>
    </w:p>
    <w:p w14:paraId="7F6B1791" w14:textId="77777777" w:rsidR="00DA1D96" w:rsidRPr="004F1B1F" w:rsidRDefault="00DA1D96" w:rsidP="009D7F6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567" w:hanging="283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</w:rPr>
        <w:t>edytowalną wersję przedłożonego formularza zgłoszeniowego,</w:t>
      </w:r>
    </w:p>
    <w:p w14:paraId="4A74076B" w14:textId="77777777" w:rsidR="00DA1D96" w:rsidRPr="004F1B1F" w:rsidRDefault="00DA1D96" w:rsidP="009D7F6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  <w:ind w:left="567" w:hanging="283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</w:rPr>
        <w:t>rekomendację pracy do konkursu napisaną przez promotora, a w przypadku losowym recenzenta bądź członka rady naukowej.</w:t>
      </w:r>
      <w:bookmarkEnd w:id="1"/>
    </w:p>
    <w:p w14:paraId="604D6385" w14:textId="77777777" w:rsidR="00DA1D96" w:rsidRPr="004F1B1F" w:rsidRDefault="00DA1D96" w:rsidP="009D7F6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284" w:hanging="284"/>
        <w:rPr>
          <w:rFonts w:asciiTheme="minorHAnsi" w:eastAsia="Arial" w:hAnsiTheme="minorHAnsi" w:cstheme="minorHAnsi"/>
        </w:rPr>
      </w:pPr>
      <w:r w:rsidRPr="004F1B1F">
        <w:rPr>
          <w:rFonts w:asciiTheme="minorHAnsi" w:eastAsia="Arial" w:hAnsiTheme="minorHAnsi" w:cstheme="minorHAnsi"/>
        </w:rPr>
        <w:t>Załączniki powinny być zapisane w formacie pdf na nośniku cyfrowym lub przesłane mailem, przy czym:</w:t>
      </w:r>
    </w:p>
    <w:p w14:paraId="13EFC261" w14:textId="77777777" w:rsidR="00DA1D96" w:rsidRPr="004F1B1F" w:rsidRDefault="00DA1D96" w:rsidP="009D7F6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00" w:lineRule="auto"/>
        <w:ind w:left="567" w:hanging="283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eastAsia="Arial" w:hAnsiTheme="minorHAnsi" w:cstheme="minorHAnsi"/>
          <w:color w:val="auto"/>
        </w:rPr>
        <w:t>nośnik cyfrowy powinien zostać opisany w sposób umożliwiający kontakt z autorem pracy w przypadku problemu z jego odczytem,</w:t>
      </w:r>
    </w:p>
    <w:p w14:paraId="7000CDA4" w14:textId="77777777" w:rsidR="00DA1D96" w:rsidRPr="004F1B1F" w:rsidRDefault="00DA1D96" w:rsidP="009D7F6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  <w:ind w:left="567" w:hanging="283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eastAsia="Arial" w:hAnsiTheme="minorHAnsi" w:cstheme="minorHAnsi"/>
          <w:color w:val="auto"/>
        </w:rPr>
        <w:t>załączniki do zgłoszenia przesyłanego mailem, w przypadku gdy ich łączna objętość przekracza 10 MB, należy zapisać w postaci linku do plików umieszczonych na dysku internetowym (tzw. chmurze).</w:t>
      </w:r>
    </w:p>
    <w:p w14:paraId="459C1414" w14:textId="324C67E5" w:rsidR="00C8665D" w:rsidRPr="004F1B1F" w:rsidRDefault="00C8665D" w:rsidP="009D7F6B">
      <w:pPr>
        <w:pStyle w:val="Akapitzlist"/>
        <w:numPr>
          <w:ilvl w:val="0"/>
          <w:numId w:val="44"/>
        </w:numPr>
        <w:spacing w:after="240" w:line="300" w:lineRule="auto"/>
        <w:ind w:left="284" w:hanging="284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</w:rPr>
        <w:t xml:space="preserve">Zgłaszając kandydaturę lub wyrażając zgodę na zgłoszenie kandydatury autor pracy oświadcza, iż w przypadku wygranej wyraża zgodę na publikację pracy lub jej fragmentów po korekcie redakcyjnej przez m.st. Warszawę lub publikację nagrodzonej pracy na zasadach licencji </w:t>
      </w:r>
      <w:r w:rsidRPr="004F1B1F">
        <w:rPr>
          <w:rFonts w:asciiTheme="minorHAnsi" w:hAnsiTheme="minorHAnsi" w:cstheme="minorHAnsi"/>
          <w:i/>
          <w:iCs/>
        </w:rPr>
        <w:t>Creative Commons</w:t>
      </w:r>
      <w:r w:rsidRPr="004F1B1F">
        <w:rPr>
          <w:rFonts w:asciiTheme="minorHAnsi" w:hAnsiTheme="minorHAnsi" w:cstheme="minorHAnsi"/>
        </w:rPr>
        <w:t xml:space="preserve"> Uznanie autorstwa – Użycie niekomercyjne – Na tych samych warunkach 4.0 Międzynarodowa. Treść zgody zawarta będzie we wzorze formularza zgłoszeniowego.</w:t>
      </w:r>
    </w:p>
    <w:p w14:paraId="172DC7E4" w14:textId="7944737E" w:rsidR="006B5BCA" w:rsidRPr="004F1B1F" w:rsidRDefault="00C83235" w:rsidP="009D7F6B">
      <w:pPr>
        <w:pStyle w:val="Domylnie"/>
        <w:spacing w:after="240" w:line="300" w:lineRule="auto"/>
        <w:ind w:left="567" w:hanging="567"/>
        <w:jc w:val="center"/>
        <w:rPr>
          <w:rFonts w:asciiTheme="minorHAnsi" w:hAnsiTheme="minorHAnsi" w:cstheme="minorHAnsi"/>
          <w:b/>
          <w:bCs/>
          <w:color w:val="auto"/>
        </w:rPr>
      </w:pPr>
      <w:r w:rsidRPr="004F1B1F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116AA9" w:rsidRPr="004F1B1F">
        <w:rPr>
          <w:rFonts w:asciiTheme="minorHAnsi" w:hAnsiTheme="minorHAnsi" w:cstheme="minorHAnsi"/>
          <w:b/>
          <w:bCs/>
          <w:color w:val="auto"/>
        </w:rPr>
        <w:t>5</w:t>
      </w:r>
      <w:r w:rsidR="004B182E" w:rsidRPr="004F1B1F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351ADC" w:rsidRPr="004F1B1F">
        <w:rPr>
          <w:rFonts w:asciiTheme="minorHAnsi" w:hAnsiTheme="minorHAnsi" w:cstheme="minorHAnsi"/>
          <w:b/>
          <w:bCs/>
          <w:color w:val="auto"/>
        </w:rPr>
        <w:t>Nagrody</w:t>
      </w:r>
    </w:p>
    <w:p w14:paraId="7B8B2E9A" w14:textId="13B275E8" w:rsidR="003F22A6" w:rsidRPr="004F1B1F" w:rsidRDefault="00AA5144" w:rsidP="009D7F6B">
      <w:pPr>
        <w:pStyle w:val="Akapitzlist"/>
        <w:numPr>
          <w:ilvl w:val="0"/>
          <w:numId w:val="4"/>
        </w:numPr>
        <w:spacing w:after="240" w:line="300" w:lineRule="auto"/>
        <w:ind w:left="284" w:hanging="284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Rekomendacje do Nagrody przedstawia</w:t>
      </w:r>
      <w:r w:rsidR="003F22A6" w:rsidRPr="004F1B1F">
        <w:rPr>
          <w:rFonts w:asciiTheme="minorHAnsi" w:hAnsiTheme="minorHAnsi" w:cstheme="minorHAnsi"/>
          <w:color w:val="auto"/>
        </w:rPr>
        <w:t xml:space="preserve"> Kapituła powołana przez Prezydenta</w:t>
      </w:r>
      <w:r w:rsidR="00DE0B2A" w:rsidRPr="004F1B1F">
        <w:rPr>
          <w:rFonts w:asciiTheme="minorHAnsi" w:hAnsiTheme="minorHAnsi" w:cstheme="minorHAnsi"/>
          <w:color w:val="auto"/>
        </w:rPr>
        <w:t>.</w:t>
      </w:r>
    </w:p>
    <w:p w14:paraId="07EB67CA" w14:textId="47C65222" w:rsidR="00C83235" w:rsidRPr="004F1B1F" w:rsidRDefault="00C83235" w:rsidP="009D7F6B">
      <w:pPr>
        <w:pStyle w:val="Akapitzlist"/>
        <w:numPr>
          <w:ilvl w:val="0"/>
          <w:numId w:val="4"/>
        </w:numPr>
        <w:spacing w:after="240" w:line="300" w:lineRule="auto"/>
        <w:ind w:left="284" w:hanging="284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Kapituła powołana jes</w:t>
      </w:r>
      <w:r w:rsidR="00D2249A" w:rsidRPr="004F1B1F">
        <w:rPr>
          <w:rFonts w:asciiTheme="minorHAnsi" w:hAnsiTheme="minorHAnsi" w:cstheme="minorHAnsi"/>
          <w:color w:val="auto"/>
        </w:rPr>
        <w:t>t na czas trwania danej edycji</w:t>
      </w:r>
      <w:r w:rsidRPr="004F1B1F">
        <w:rPr>
          <w:rFonts w:asciiTheme="minorHAnsi" w:hAnsiTheme="minorHAnsi" w:cstheme="minorHAnsi"/>
          <w:color w:val="auto"/>
        </w:rPr>
        <w:t>.</w:t>
      </w:r>
    </w:p>
    <w:p w14:paraId="1951FC94" w14:textId="12D52883" w:rsidR="00D80E69" w:rsidRPr="004F1B1F" w:rsidRDefault="00C83235" w:rsidP="009D7F6B">
      <w:pPr>
        <w:pStyle w:val="Akapitzlist"/>
        <w:numPr>
          <w:ilvl w:val="0"/>
          <w:numId w:val="4"/>
        </w:numPr>
        <w:spacing w:after="0" w:line="300" w:lineRule="auto"/>
        <w:ind w:left="284" w:hanging="284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W skład Kapituły wchodzą</w:t>
      </w:r>
      <w:r w:rsidR="00FA05F6" w:rsidRPr="004F1B1F">
        <w:rPr>
          <w:rFonts w:asciiTheme="minorHAnsi" w:hAnsiTheme="minorHAnsi" w:cstheme="minorHAnsi"/>
          <w:color w:val="auto"/>
        </w:rPr>
        <w:t>,</w:t>
      </w:r>
      <w:r w:rsidR="00667B79" w:rsidRPr="004F1B1F">
        <w:rPr>
          <w:rFonts w:asciiTheme="minorHAnsi" w:hAnsiTheme="minorHAnsi" w:cstheme="minorHAnsi"/>
          <w:color w:val="auto"/>
        </w:rPr>
        <w:t xml:space="preserve"> w </w:t>
      </w:r>
      <w:r w:rsidR="00044E8D" w:rsidRPr="004F1B1F">
        <w:rPr>
          <w:rFonts w:asciiTheme="minorHAnsi" w:hAnsiTheme="minorHAnsi" w:cstheme="minorHAnsi"/>
          <w:color w:val="auto"/>
        </w:rPr>
        <w:t xml:space="preserve">łącznej </w:t>
      </w:r>
      <w:r w:rsidR="00667B79" w:rsidRPr="004F1B1F">
        <w:rPr>
          <w:rFonts w:asciiTheme="minorHAnsi" w:hAnsiTheme="minorHAnsi" w:cstheme="minorHAnsi"/>
          <w:color w:val="auto"/>
        </w:rPr>
        <w:t>liczbie nieprzekraczającej</w:t>
      </w:r>
      <w:r w:rsidR="00FA05F6" w:rsidRPr="004F1B1F">
        <w:rPr>
          <w:rFonts w:asciiTheme="minorHAnsi" w:hAnsiTheme="minorHAnsi" w:cstheme="minorHAnsi"/>
          <w:color w:val="auto"/>
        </w:rPr>
        <w:t xml:space="preserve"> 15 osób</w:t>
      </w:r>
      <w:r w:rsidR="00D80E69" w:rsidRPr="004F1B1F">
        <w:rPr>
          <w:rFonts w:asciiTheme="minorHAnsi" w:hAnsiTheme="minorHAnsi" w:cstheme="minorHAnsi"/>
          <w:color w:val="auto"/>
        </w:rPr>
        <w:t>:</w:t>
      </w:r>
    </w:p>
    <w:p w14:paraId="1E5BA305" w14:textId="65C9D63B" w:rsidR="00D80E69" w:rsidRPr="004F1B1F" w:rsidRDefault="00C83235" w:rsidP="009D7F6B">
      <w:pPr>
        <w:pStyle w:val="Akapitzlist"/>
        <w:numPr>
          <w:ilvl w:val="1"/>
          <w:numId w:val="29"/>
        </w:numPr>
        <w:spacing w:after="0" w:line="300" w:lineRule="auto"/>
        <w:ind w:left="567" w:hanging="283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przedstawiciele </w:t>
      </w:r>
      <w:r w:rsidR="00A23800" w:rsidRPr="004F1B1F">
        <w:rPr>
          <w:rFonts w:asciiTheme="minorHAnsi" w:hAnsiTheme="minorHAnsi" w:cstheme="minorHAnsi"/>
          <w:color w:val="auto"/>
        </w:rPr>
        <w:t>uczelni</w:t>
      </w:r>
      <w:r w:rsidRPr="004F1B1F">
        <w:rPr>
          <w:rFonts w:asciiTheme="minorHAnsi" w:hAnsiTheme="minorHAnsi" w:cstheme="minorHAnsi"/>
          <w:color w:val="auto"/>
        </w:rPr>
        <w:t>,</w:t>
      </w:r>
      <w:r w:rsidR="005B0244" w:rsidRPr="004F1B1F">
        <w:rPr>
          <w:rFonts w:asciiTheme="minorHAnsi" w:hAnsiTheme="minorHAnsi" w:cstheme="minorHAnsi"/>
          <w:color w:val="auto"/>
        </w:rPr>
        <w:t xml:space="preserve"> </w:t>
      </w:r>
      <w:r w:rsidR="005B0244" w:rsidRPr="004F1B1F">
        <w:rPr>
          <w:rFonts w:asciiTheme="minorHAnsi" w:hAnsiTheme="minorHAnsi" w:cstheme="minorHAnsi"/>
        </w:rPr>
        <w:t xml:space="preserve">o których mowa w </w:t>
      </w:r>
      <w:r w:rsidR="005B0244" w:rsidRPr="004F1B1F">
        <w:rPr>
          <w:rFonts w:asciiTheme="minorHAnsi" w:hAnsiTheme="minorHAnsi" w:cstheme="minorHAnsi"/>
          <w:color w:val="000000" w:themeColor="text1"/>
        </w:rPr>
        <w:t xml:space="preserve">§1 ust. 6 </w:t>
      </w:r>
      <w:r w:rsidR="00B823E4" w:rsidRPr="004F1B1F">
        <w:rPr>
          <w:rFonts w:asciiTheme="minorHAnsi" w:hAnsiTheme="minorHAnsi" w:cstheme="minorHAnsi"/>
          <w:color w:val="000000" w:themeColor="text1"/>
        </w:rPr>
        <w:t>pkt 1</w:t>
      </w:r>
      <w:r w:rsidR="007142C5" w:rsidRPr="004F1B1F">
        <w:rPr>
          <w:rFonts w:asciiTheme="minorHAnsi" w:hAnsiTheme="minorHAnsi" w:cstheme="minorHAnsi"/>
          <w:color w:val="000000" w:themeColor="text1"/>
        </w:rPr>
        <w:t>)</w:t>
      </w:r>
      <w:r w:rsidR="00B823E4" w:rsidRPr="004F1B1F">
        <w:rPr>
          <w:rFonts w:asciiTheme="minorHAnsi" w:hAnsiTheme="minorHAnsi" w:cstheme="minorHAnsi"/>
          <w:color w:val="000000" w:themeColor="text1"/>
        </w:rPr>
        <w:t xml:space="preserve"> </w:t>
      </w:r>
      <w:r w:rsidR="005B0244" w:rsidRPr="004F1B1F">
        <w:rPr>
          <w:rFonts w:asciiTheme="minorHAnsi" w:hAnsiTheme="minorHAnsi" w:cstheme="minorHAnsi"/>
          <w:color w:val="000000" w:themeColor="text1"/>
        </w:rPr>
        <w:t>lit. a, z siedzibą w</w:t>
      </w:r>
      <w:r w:rsidR="00AA5144" w:rsidRPr="004F1B1F">
        <w:rPr>
          <w:rFonts w:asciiTheme="minorHAnsi" w:hAnsiTheme="minorHAnsi" w:cstheme="minorHAnsi"/>
          <w:color w:val="000000" w:themeColor="text1"/>
        </w:rPr>
        <w:t> </w:t>
      </w:r>
      <w:r w:rsidR="005B0244" w:rsidRPr="004F1B1F">
        <w:rPr>
          <w:rFonts w:asciiTheme="minorHAnsi" w:hAnsiTheme="minorHAnsi" w:cstheme="minorHAnsi"/>
          <w:color w:val="000000" w:themeColor="text1"/>
        </w:rPr>
        <w:t>Warszawie,</w:t>
      </w:r>
    </w:p>
    <w:p w14:paraId="4F3DA299" w14:textId="5D07C455" w:rsidR="00D80E69" w:rsidRPr="004F1B1F" w:rsidRDefault="00CD41E3" w:rsidP="009D7F6B">
      <w:pPr>
        <w:pStyle w:val="Akapitzlist"/>
        <w:numPr>
          <w:ilvl w:val="1"/>
          <w:numId w:val="29"/>
        </w:numPr>
        <w:spacing w:after="0" w:line="300" w:lineRule="auto"/>
        <w:ind w:left="567" w:hanging="283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przedstawiciel</w:t>
      </w:r>
      <w:r w:rsidR="00703715" w:rsidRPr="004F1B1F">
        <w:rPr>
          <w:rFonts w:asciiTheme="minorHAnsi" w:hAnsiTheme="minorHAnsi" w:cstheme="minorHAnsi"/>
          <w:color w:val="auto"/>
        </w:rPr>
        <w:t xml:space="preserve"> </w:t>
      </w:r>
      <w:r w:rsidR="00116AA9" w:rsidRPr="004F1B1F">
        <w:rPr>
          <w:rFonts w:asciiTheme="minorHAnsi" w:hAnsiTheme="minorHAnsi" w:cstheme="minorHAnsi"/>
          <w:color w:val="auto"/>
        </w:rPr>
        <w:t>Rady m.st. Warszawy,</w:t>
      </w:r>
    </w:p>
    <w:p w14:paraId="2DA10512" w14:textId="5793F357" w:rsidR="00D80E69" w:rsidRPr="004F1B1F" w:rsidRDefault="00093EE6" w:rsidP="009D7F6B">
      <w:pPr>
        <w:pStyle w:val="Akapitzlist"/>
        <w:numPr>
          <w:ilvl w:val="1"/>
          <w:numId w:val="29"/>
        </w:numPr>
        <w:spacing w:after="0" w:line="300" w:lineRule="auto"/>
        <w:ind w:left="567" w:hanging="283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przedstawiciel W</w:t>
      </w:r>
      <w:r w:rsidR="00D80E69" w:rsidRPr="004F1B1F">
        <w:rPr>
          <w:rFonts w:asciiTheme="minorHAnsi" w:hAnsiTheme="minorHAnsi" w:cstheme="minorHAnsi"/>
          <w:color w:val="auto"/>
        </w:rPr>
        <w:t>arszawskiej Rady Działalności Pożytku Publicznego</w:t>
      </w:r>
      <w:r w:rsidR="002670F0" w:rsidRPr="004F1B1F">
        <w:rPr>
          <w:rFonts w:asciiTheme="minorHAnsi" w:hAnsiTheme="minorHAnsi" w:cstheme="minorHAnsi"/>
          <w:color w:val="auto"/>
        </w:rPr>
        <w:t>,</w:t>
      </w:r>
    </w:p>
    <w:p w14:paraId="07F30F00" w14:textId="473E436C" w:rsidR="00D80E69" w:rsidRPr="004F1B1F" w:rsidRDefault="002401B0" w:rsidP="009D7F6B">
      <w:pPr>
        <w:pStyle w:val="Akapitzlist"/>
        <w:numPr>
          <w:ilvl w:val="1"/>
          <w:numId w:val="29"/>
        </w:numPr>
        <w:spacing w:after="0" w:line="300" w:lineRule="auto"/>
        <w:ind w:left="567" w:hanging="283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co najmniej</w:t>
      </w:r>
      <w:r w:rsidR="003F4942" w:rsidRPr="004F1B1F">
        <w:rPr>
          <w:rFonts w:asciiTheme="minorHAnsi" w:hAnsiTheme="minorHAnsi" w:cstheme="minorHAnsi"/>
          <w:color w:val="auto"/>
        </w:rPr>
        <w:t xml:space="preserve"> jeden </w:t>
      </w:r>
      <w:r w:rsidR="00C83235" w:rsidRPr="004F1B1F">
        <w:rPr>
          <w:rFonts w:asciiTheme="minorHAnsi" w:hAnsiTheme="minorHAnsi" w:cstheme="minorHAnsi"/>
          <w:color w:val="auto"/>
        </w:rPr>
        <w:t>przedstawi</w:t>
      </w:r>
      <w:r w:rsidR="00116AA9" w:rsidRPr="004F1B1F">
        <w:rPr>
          <w:rFonts w:asciiTheme="minorHAnsi" w:hAnsiTheme="minorHAnsi" w:cstheme="minorHAnsi"/>
          <w:color w:val="auto"/>
        </w:rPr>
        <w:t>ciel Prezydenta,</w:t>
      </w:r>
    </w:p>
    <w:p w14:paraId="6CF973E4" w14:textId="360F48B8" w:rsidR="00C83235" w:rsidRPr="004F1B1F" w:rsidRDefault="00FC42A9" w:rsidP="009D7F6B">
      <w:pPr>
        <w:pStyle w:val="Akapitzlist"/>
        <w:numPr>
          <w:ilvl w:val="1"/>
          <w:numId w:val="29"/>
        </w:numPr>
        <w:spacing w:after="240" w:line="300" w:lineRule="auto"/>
        <w:ind w:left="567" w:hanging="283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autor zwycięskiej pracy w kategorii rozpraw doktorskich </w:t>
      </w:r>
      <w:r w:rsidR="00C61B62" w:rsidRPr="004F1B1F">
        <w:rPr>
          <w:rFonts w:asciiTheme="minorHAnsi" w:hAnsiTheme="minorHAnsi" w:cstheme="minorHAnsi"/>
          <w:color w:val="auto"/>
        </w:rPr>
        <w:t xml:space="preserve">w poprzedniej edycji przyznania Nagrody; </w:t>
      </w:r>
      <w:r w:rsidR="006A1F96" w:rsidRPr="004F1B1F">
        <w:rPr>
          <w:rFonts w:asciiTheme="minorHAnsi" w:hAnsiTheme="minorHAnsi" w:cstheme="minorHAnsi"/>
          <w:color w:val="auto"/>
        </w:rPr>
        <w:t>w</w:t>
      </w:r>
      <w:r w:rsidR="00AA5144" w:rsidRPr="004F1B1F">
        <w:rPr>
          <w:rFonts w:asciiTheme="minorHAnsi" w:hAnsiTheme="minorHAnsi" w:cstheme="minorHAnsi"/>
          <w:color w:val="auto"/>
        </w:rPr>
        <w:t> </w:t>
      </w:r>
      <w:r w:rsidR="006A1F96" w:rsidRPr="004F1B1F">
        <w:rPr>
          <w:rFonts w:asciiTheme="minorHAnsi" w:hAnsiTheme="minorHAnsi" w:cstheme="minorHAnsi"/>
          <w:color w:val="auto"/>
        </w:rPr>
        <w:t xml:space="preserve">razie jego braku </w:t>
      </w:r>
      <w:r w:rsidR="007C13C5" w:rsidRPr="004F1B1F">
        <w:rPr>
          <w:rFonts w:asciiTheme="minorHAnsi" w:hAnsiTheme="minorHAnsi" w:cstheme="minorHAnsi"/>
          <w:color w:val="auto"/>
        </w:rPr>
        <w:t xml:space="preserve">w skład Kapituły wejdzie </w:t>
      </w:r>
      <w:r w:rsidR="006A1F96" w:rsidRPr="004F1B1F">
        <w:rPr>
          <w:rFonts w:asciiTheme="minorHAnsi" w:hAnsiTheme="minorHAnsi" w:cstheme="minorHAnsi"/>
          <w:color w:val="auto"/>
        </w:rPr>
        <w:t>jeden z</w:t>
      </w:r>
      <w:r w:rsidR="00A13334" w:rsidRPr="004F1B1F">
        <w:rPr>
          <w:rFonts w:asciiTheme="minorHAnsi" w:hAnsiTheme="minorHAnsi" w:cstheme="minorHAnsi"/>
          <w:color w:val="auto"/>
        </w:rPr>
        <w:t> </w:t>
      </w:r>
      <w:r w:rsidR="006A1F96" w:rsidRPr="004F1B1F">
        <w:rPr>
          <w:rFonts w:asciiTheme="minorHAnsi" w:hAnsiTheme="minorHAnsi" w:cstheme="minorHAnsi"/>
          <w:color w:val="auto"/>
        </w:rPr>
        <w:t xml:space="preserve">autorów </w:t>
      </w:r>
      <w:r w:rsidR="007C13C5" w:rsidRPr="004F1B1F">
        <w:rPr>
          <w:rFonts w:asciiTheme="minorHAnsi" w:hAnsiTheme="minorHAnsi" w:cstheme="minorHAnsi"/>
          <w:color w:val="auto"/>
        </w:rPr>
        <w:t xml:space="preserve">prac </w:t>
      </w:r>
      <w:r w:rsidR="006A1F96" w:rsidRPr="004F1B1F">
        <w:rPr>
          <w:rFonts w:asciiTheme="minorHAnsi" w:hAnsiTheme="minorHAnsi" w:cstheme="minorHAnsi"/>
          <w:color w:val="auto"/>
        </w:rPr>
        <w:t>wyr</w:t>
      </w:r>
      <w:r w:rsidR="00116AA9" w:rsidRPr="004F1B1F">
        <w:rPr>
          <w:rFonts w:asciiTheme="minorHAnsi" w:hAnsiTheme="minorHAnsi" w:cstheme="minorHAnsi"/>
          <w:color w:val="auto"/>
        </w:rPr>
        <w:t>óżnionych w tej kategorii.</w:t>
      </w:r>
    </w:p>
    <w:p w14:paraId="005DE537" w14:textId="2F8C3680" w:rsidR="00C83235" w:rsidRPr="004F1B1F" w:rsidRDefault="00C83235" w:rsidP="009D7F6B">
      <w:pPr>
        <w:pStyle w:val="Akapitzlist"/>
        <w:numPr>
          <w:ilvl w:val="0"/>
          <w:numId w:val="4"/>
        </w:numPr>
        <w:spacing w:after="240" w:line="300" w:lineRule="auto"/>
        <w:ind w:left="284" w:hanging="284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  <w:color w:val="auto"/>
        </w:rPr>
        <w:t>Kapituła na pierwszym posied</w:t>
      </w:r>
      <w:r w:rsidR="00D2249A" w:rsidRPr="004F1B1F">
        <w:rPr>
          <w:rFonts w:asciiTheme="minorHAnsi" w:hAnsiTheme="minorHAnsi" w:cstheme="minorHAnsi"/>
          <w:color w:val="auto"/>
        </w:rPr>
        <w:t xml:space="preserve">zeniu wybiera ze swojego grona </w:t>
      </w:r>
      <w:r w:rsidR="0029531D" w:rsidRPr="004F1B1F">
        <w:rPr>
          <w:rFonts w:asciiTheme="minorHAnsi" w:hAnsiTheme="minorHAnsi" w:cstheme="minorHAnsi"/>
          <w:color w:val="auto"/>
        </w:rPr>
        <w:t>P</w:t>
      </w:r>
      <w:r w:rsidRPr="004F1B1F">
        <w:rPr>
          <w:rFonts w:asciiTheme="minorHAnsi" w:hAnsiTheme="minorHAnsi" w:cstheme="minorHAnsi"/>
          <w:color w:val="auto"/>
        </w:rPr>
        <w:t>rzewodniczącego Kapituły.</w:t>
      </w:r>
    </w:p>
    <w:p w14:paraId="081D10F6" w14:textId="0453D259" w:rsidR="00C83235" w:rsidRPr="004F1B1F" w:rsidRDefault="007D56E1" w:rsidP="009D7F6B">
      <w:pPr>
        <w:pStyle w:val="Akapitzlist"/>
        <w:numPr>
          <w:ilvl w:val="0"/>
          <w:numId w:val="4"/>
        </w:numPr>
        <w:spacing w:after="240" w:line="300" w:lineRule="auto"/>
        <w:ind w:left="284" w:hanging="284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  <w:color w:val="auto"/>
        </w:rPr>
        <w:t xml:space="preserve">Przyznanie </w:t>
      </w:r>
      <w:r w:rsidR="008B43EF" w:rsidRPr="004F1B1F">
        <w:rPr>
          <w:rFonts w:asciiTheme="minorHAnsi" w:hAnsiTheme="minorHAnsi" w:cstheme="minorHAnsi"/>
          <w:color w:val="auto"/>
        </w:rPr>
        <w:t>rekomendacji</w:t>
      </w:r>
      <w:r w:rsidR="004D453C" w:rsidRPr="004F1B1F">
        <w:rPr>
          <w:rFonts w:asciiTheme="minorHAnsi" w:hAnsiTheme="minorHAnsi" w:cstheme="minorHAnsi"/>
          <w:color w:val="auto"/>
        </w:rPr>
        <w:t xml:space="preserve"> w każdej kategorii </w:t>
      </w:r>
      <w:r w:rsidR="00C83235" w:rsidRPr="004F1B1F">
        <w:rPr>
          <w:rFonts w:asciiTheme="minorHAnsi" w:hAnsiTheme="minorHAnsi" w:cstheme="minorHAnsi"/>
          <w:color w:val="auto"/>
        </w:rPr>
        <w:t>następuje</w:t>
      </w:r>
      <w:r w:rsidR="00116AA9" w:rsidRPr="004F1B1F">
        <w:rPr>
          <w:rFonts w:asciiTheme="minorHAnsi" w:hAnsiTheme="minorHAnsi" w:cstheme="minorHAnsi"/>
          <w:color w:val="auto"/>
        </w:rPr>
        <w:t xml:space="preserve"> zwykłą większością głosów przy</w:t>
      </w:r>
      <w:r w:rsidR="0027022C" w:rsidRPr="004F1B1F">
        <w:rPr>
          <w:rFonts w:asciiTheme="minorHAnsi" w:hAnsiTheme="minorHAnsi" w:cstheme="minorHAnsi"/>
          <w:color w:val="auto"/>
        </w:rPr>
        <w:t xml:space="preserve"> </w:t>
      </w:r>
      <w:r w:rsidR="00C83235" w:rsidRPr="004F1B1F">
        <w:rPr>
          <w:rFonts w:asciiTheme="minorHAnsi" w:hAnsiTheme="minorHAnsi" w:cstheme="minorHAnsi"/>
          <w:color w:val="auto"/>
        </w:rPr>
        <w:t>obecności przynajmniej połowy składu Kapituły.</w:t>
      </w:r>
    </w:p>
    <w:p w14:paraId="18F6E9C0" w14:textId="14C089BA" w:rsidR="00C83235" w:rsidRPr="004F1B1F" w:rsidRDefault="00A92448" w:rsidP="009D7F6B">
      <w:pPr>
        <w:pStyle w:val="Akapitzlist"/>
        <w:numPr>
          <w:ilvl w:val="0"/>
          <w:numId w:val="4"/>
        </w:numPr>
        <w:spacing w:after="240" w:line="300" w:lineRule="auto"/>
        <w:ind w:left="284" w:hanging="284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  <w:color w:val="auto"/>
        </w:rPr>
        <w:t>Wyniki swoi</w:t>
      </w:r>
      <w:r w:rsidR="00C83235" w:rsidRPr="004F1B1F">
        <w:rPr>
          <w:rFonts w:asciiTheme="minorHAnsi" w:hAnsiTheme="minorHAnsi" w:cstheme="minorHAnsi"/>
          <w:color w:val="auto"/>
        </w:rPr>
        <w:t>ch prac Kapituła przedstawia Prezydentowi w formie protokoł</w:t>
      </w:r>
      <w:r w:rsidR="00D2249A" w:rsidRPr="004F1B1F">
        <w:rPr>
          <w:rFonts w:asciiTheme="minorHAnsi" w:hAnsiTheme="minorHAnsi" w:cstheme="minorHAnsi"/>
          <w:color w:val="auto"/>
        </w:rPr>
        <w:t>u</w:t>
      </w:r>
      <w:r w:rsidR="006A1F96" w:rsidRPr="004F1B1F">
        <w:rPr>
          <w:rFonts w:asciiTheme="minorHAnsi" w:hAnsiTheme="minorHAnsi" w:cstheme="minorHAnsi"/>
          <w:color w:val="auto"/>
        </w:rPr>
        <w:t>, podpisanego przez Przewodniczącego Kapituły.</w:t>
      </w:r>
    </w:p>
    <w:p w14:paraId="5372281E" w14:textId="1C67FDB7" w:rsidR="00C83235" w:rsidRPr="004F1B1F" w:rsidRDefault="00C83235" w:rsidP="009D7F6B">
      <w:pPr>
        <w:pStyle w:val="Akapitzlist"/>
        <w:numPr>
          <w:ilvl w:val="0"/>
          <w:numId w:val="4"/>
        </w:numPr>
        <w:spacing w:after="240" w:line="300" w:lineRule="auto"/>
        <w:ind w:left="284" w:hanging="284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  <w:color w:val="auto"/>
        </w:rPr>
        <w:lastRenderedPageBreak/>
        <w:t>Od decyzji Kapituły nie przysługuje odwołanie.</w:t>
      </w:r>
    </w:p>
    <w:p w14:paraId="135D4288" w14:textId="5AD2CACE" w:rsidR="006105D0" w:rsidRPr="004F1B1F" w:rsidRDefault="006105D0" w:rsidP="009D7F6B">
      <w:pPr>
        <w:pStyle w:val="Akapitzlist"/>
        <w:numPr>
          <w:ilvl w:val="0"/>
          <w:numId w:val="4"/>
        </w:numPr>
        <w:spacing w:after="240" w:line="300" w:lineRule="auto"/>
        <w:ind w:left="284" w:hanging="284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  <w:color w:val="auto"/>
        </w:rPr>
        <w:t xml:space="preserve">W zakresie możliwości wykorzystania pracy Kapituła zasięga opinii </w:t>
      </w:r>
      <w:r w:rsidRPr="004F1B1F">
        <w:rPr>
          <w:rFonts w:asciiTheme="minorHAnsi" w:hAnsiTheme="minorHAnsi" w:cstheme="minorHAnsi"/>
          <w:color w:val="auto"/>
          <w:lang w:val="da-DK"/>
        </w:rPr>
        <w:t>ekspert</w:t>
      </w:r>
      <w:r w:rsidRPr="004F1B1F">
        <w:rPr>
          <w:rFonts w:asciiTheme="minorHAnsi" w:hAnsiTheme="minorHAnsi" w:cstheme="minorHAnsi"/>
          <w:color w:val="auto"/>
        </w:rPr>
        <w:t>ów, w szczególności pracowników merytorycznych Urzędu m.st. Warszawy oraz innych jednostek m.st. Warszawy.</w:t>
      </w:r>
    </w:p>
    <w:p w14:paraId="2113A909" w14:textId="329A55B2" w:rsidR="00863C0C" w:rsidRPr="004F1B1F" w:rsidRDefault="00863C0C" w:rsidP="009D7F6B">
      <w:pPr>
        <w:pStyle w:val="Akapitzlist"/>
        <w:numPr>
          <w:ilvl w:val="0"/>
          <w:numId w:val="4"/>
        </w:numPr>
        <w:spacing w:after="240" w:line="300" w:lineRule="auto"/>
        <w:ind w:left="284" w:hanging="284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  <w:color w:val="auto"/>
        </w:rPr>
        <w:t>Członek Kapituły i ekspert wydający opinię na temat możliwości wykorzystania pracy podlega wyłączeniu od udziału w ocenie pracy, jeżeli pomiędzy nim a autorem pracy zachodzi taki stosunek osobisty lub służbowy, który mógłby naruszać zaufanie do jego bezstronności.</w:t>
      </w:r>
    </w:p>
    <w:p w14:paraId="3E55E11B" w14:textId="5B51FE92" w:rsidR="00537198" w:rsidRPr="004F1B1F" w:rsidRDefault="006105D0" w:rsidP="009D7F6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851"/>
        </w:tabs>
        <w:spacing w:after="240" w:line="300" w:lineRule="auto"/>
        <w:ind w:left="284" w:hanging="284"/>
        <w:rPr>
          <w:rFonts w:asciiTheme="minorHAnsi" w:hAnsiTheme="minorHAnsi" w:cstheme="minorHAnsi"/>
        </w:rPr>
      </w:pPr>
      <w:r w:rsidRPr="004F1B1F">
        <w:rPr>
          <w:rFonts w:asciiTheme="minorHAnsi" w:hAnsiTheme="minorHAnsi" w:cstheme="minorHAnsi"/>
        </w:rPr>
        <w:t>Członkowie Kapituły zobowiązani są do zachowania tajemnicy wyborów do momentu ich ogłoszenia.</w:t>
      </w:r>
    </w:p>
    <w:p w14:paraId="742C7D7F" w14:textId="3113A1B2" w:rsidR="006B5BCA" w:rsidRPr="004F1B1F" w:rsidRDefault="00C83235" w:rsidP="009D7F6B">
      <w:pPr>
        <w:pStyle w:val="Domylnie"/>
        <w:spacing w:after="240" w:line="300" w:lineRule="auto"/>
        <w:ind w:left="567" w:hanging="567"/>
        <w:jc w:val="center"/>
        <w:rPr>
          <w:rFonts w:asciiTheme="minorHAnsi" w:hAnsiTheme="minorHAnsi" w:cstheme="minorHAnsi"/>
          <w:b/>
          <w:bCs/>
          <w:color w:val="auto"/>
        </w:rPr>
      </w:pPr>
      <w:r w:rsidRPr="004F1B1F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0D6FDB" w:rsidRPr="004F1B1F">
        <w:rPr>
          <w:rFonts w:asciiTheme="minorHAnsi" w:hAnsiTheme="minorHAnsi" w:cstheme="minorHAnsi"/>
          <w:b/>
          <w:bCs/>
          <w:color w:val="auto"/>
        </w:rPr>
        <w:t>6</w:t>
      </w:r>
      <w:r w:rsidR="004B182E" w:rsidRPr="004F1B1F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1C32CB" w:rsidRPr="004F1B1F">
        <w:rPr>
          <w:rFonts w:asciiTheme="minorHAnsi" w:hAnsiTheme="minorHAnsi" w:cstheme="minorHAnsi"/>
          <w:b/>
          <w:bCs/>
          <w:color w:val="auto"/>
        </w:rPr>
        <w:t>Wyniki</w:t>
      </w:r>
      <w:r w:rsidR="004A2D39" w:rsidRPr="004F1B1F">
        <w:rPr>
          <w:rFonts w:asciiTheme="minorHAnsi" w:hAnsiTheme="minorHAnsi" w:cstheme="minorHAnsi"/>
          <w:b/>
          <w:bCs/>
          <w:color w:val="auto"/>
        </w:rPr>
        <w:t xml:space="preserve"> i Nagroda</w:t>
      </w:r>
    </w:p>
    <w:p w14:paraId="2A6BFA53" w14:textId="611BA812" w:rsidR="00AC0D60" w:rsidRPr="004F1B1F" w:rsidRDefault="00AC0D60" w:rsidP="009D7F6B">
      <w:pPr>
        <w:pStyle w:val="Akapitzlist"/>
        <w:numPr>
          <w:ilvl w:val="0"/>
          <w:numId w:val="6"/>
        </w:numPr>
        <w:spacing w:after="240" w:line="300" w:lineRule="auto"/>
        <w:ind w:left="284" w:hanging="284"/>
        <w:rPr>
          <w:rFonts w:asciiTheme="minorHAnsi" w:eastAsia="Arial" w:hAnsiTheme="minorHAnsi" w:cstheme="minorHAnsi"/>
          <w:bCs/>
          <w:color w:val="auto"/>
        </w:rPr>
      </w:pPr>
      <w:r w:rsidRPr="004F1B1F">
        <w:rPr>
          <w:rFonts w:asciiTheme="minorHAnsi" w:hAnsiTheme="minorHAnsi" w:cstheme="minorHAnsi"/>
          <w:color w:val="auto"/>
        </w:rPr>
        <w:t>Ogłoszenie wyników i wręczenie Nagród nastąpi nie później niż do końca roku, w</w:t>
      </w:r>
      <w:r w:rsidR="0015108F" w:rsidRPr="004F1B1F">
        <w:rPr>
          <w:rFonts w:asciiTheme="minorHAnsi" w:hAnsiTheme="minorHAnsi" w:cstheme="minorHAnsi"/>
          <w:color w:val="auto"/>
        </w:rPr>
        <w:t> </w:t>
      </w:r>
      <w:r w:rsidRPr="004F1B1F">
        <w:rPr>
          <w:rFonts w:asciiTheme="minorHAnsi" w:hAnsiTheme="minorHAnsi" w:cstheme="minorHAnsi"/>
          <w:color w:val="auto"/>
        </w:rPr>
        <w:t>którym realizowana jest dana edycja.</w:t>
      </w:r>
    </w:p>
    <w:p w14:paraId="548E47DC" w14:textId="78EBBCF5" w:rsidR="003E1112" w:rsidRPr="004F1B1F" w:rsidRDefault="003E1112" w:rsidP="009D7F6B">
      <w:pPr>
        <w:pStyle w:val="Akapitzlist"/>
        <w:numPr>
          <w:ilvl w:val="0"/>
          <w:numId w:val="6"/>
        </w:numPr>
        <w:spacing w:after="240" w:line="300" w:lineRule="auto"/>
        <w:ind w:left="284" w:hanging="284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Autorom </w:t>
      </w:r>
      <w:r w:rsidR="0015108F" w:rsidRPr="004F1B1F">
        <w:rPr>
          <w:rFonts w:asciiTheme="minorHAnsi" w:hAnsiTheme="minorHAnsi" w:cstheme="minorHAnsi"/>
          <w:color w:val="auto"/>
        </w:rPr>
        <w:t xml:space="preserve">nagrodzonych i </w:t>
      </w:r>
      <w:r w:rsidR="00A35F55" w:rsidRPr="004F1B1F">
        <w:rPr>
          <w:rFonts w:asciiTheme="minorHAnsi" w:hAnsiTheme="minorHAnsi" w:cstheme="minorHAnsi"/>
          <w:color w:val="auto"/>
        </w:rPr>
        <w:t>wyróżni</w:t>
      </w:r>
      <w:r w:rsidR="0008469E" w:rsidRPr="004F1B1F">
        <w:rPr>
          <w:rFonts w:asciiTheme="minorHAnsi" w:hAnsiTheme="minorHAnsi" w:cstheme="minorHAnsi"/>
          <w:color w:val="auto"/>
        </w:rPr>
        <w:t>onych</w:t>
      </w:r>
      <w:r w:rsidRPr="004F1B1F">
        <w:rPr>
          <w:rFonts w:asciiTheme="minorHAnsi" w:hAnsiTheme="minorHAnsi" w:cstheme="minorHAnsi"/>
          <w:color w:val="auto"/>
        </w:rPr>
        <w:t xml:space="preserve"> prac </w:t>
      </w:r>
      <w:r w:rsidR="00E66654" w:rsidRPr="004F1B1F">
        <w:rPr>
          <w:rFonts w:asciiTheme="minorHAnsi" w:hAnsiTheme="minorHAnsi" w:cstheme="minorHAnsi"/>
          <w:color w:val="auto"/>
        </w:rPr>
        <w:t>Prezydent przyznaje</w:t>
      </w:r>
      <w:r w:rsidRPr="004F1B1F">
        <w:rPr>
          <w:rFonts w:asciiTheme="minorHAnsi" w:hAnsiTheme="minorHAnsi" w:cstheme="minorHAnsi"/>
          <w:color w:val="auto"/>
        </w:rPr>
        <w:t xml:space="preserve"> nagrody pieniężne</w:t>
      </w:r>
      <w:r w:rsidR="008019AF" w:rsidRPr="004F1B1F">
        <w:rPr>
          <w:rFonts w:asciiTheme="minorHAnsi" w:hAnsiTheme="minorHAnsi" w:cstheme="minorHAnsi"/>
          <w:color w:val="auto"/>
        </w:rPr>
        <w:t>.</w:t>
      </w:r>
    </w:p>
    <w:p w14:paraId="30D6F29C" w14:textId="1CB7F400" w:rsidR="003E1112" w:rsidRPr="004F1B1F" w:rsidRDefault="003E1112" w:rsidP="009D7F6B">
      <w:pPr>
        <w:pStyle w:val="Akapitzlist"/>
        <w:numPr>
          <w:ilvl w:val="0"/>
          <w:numId w:val="6"/>
        </w:numPr>
        <w:spacing w:after="240" w:line="300" w:lineRule="auto"/>
        <w:ind w:left="284" w:hanging="284"/>
        <w:rPr>
          <w:rFonts w:asciiTheme="minorHAnsi" w:eastAsia="Arial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Nagrodzone </w:t>
      </w:r>
      <w:r w:rsidR="0015108F" w:rsidRPr="004F1B1F">
        <w:rPr>
          <w:rFonts w:asciiTheme="minorHAnsi" w:hAnsiTheme="minorHAnsi" w:cstheme="minorHAnsi"/>
          <w:color w:val="auto"/>
        </w:rPr>
        <w:t>i wyróżni</w:t>
      </w:r>
      <w:r w:rsidR="00977331" w:rsidRPr="004F1B1F">
        <w:rPr>
          <w:rFonts w:asciiTheme="minorHAnsi" w:hAnsiTheme="minorHAnsi" w:cstheme="minorHAnsi"/>
          <w:color w:val="auto"/>
        </w:rPr>
        <w:t>one</w:t>
      </w:r>
      <w:r w:rsidR="0015108F" w:rsidRPr="004F1B1F">
        <w:rPr>
          <w:rFonts w:asciiTheme="minorHAnsi" w:hAnsiTheme="minorHAnsi" w:cstheme="minorHAnsi"/>
          <w:color w:val="auto"/>
        </w:rPr>
        <w:t xml:space="preserve"> prace </w:t>
      </w:r>
      <w:r w:rsidR="00C83235" w:rsidRPr="004F1B1F">
        <w:rPr>
          <w:rFonts w:asciiTheme="minorHAnsi" w:hAnsiTheme="minorHAnsi" w:cstheme="minorHAnsi"/>
          <w:color w:val="auto"/>
        </w:rPr>
        <w:t>zostaną opublikowane w wersji elektronicznej</w:t>
      </w:r>
      <w:r w:rsidR="00281C0F" w:rsidRPr="004F1B1F">
        <w:rPr>
          <w:rFonts w:asciiTheme="minorHAnsi" w:hAnsiTheme="minorHAnsi" w:cstheme="minorHAnsi"/>
          <w:color w:val="auto"/>
        </w:rPr>
        <w:t xml:space="preserve"> </w:t>
      </w:r>
      <w:r w:rsidR="00C83235" w:rsidRPr="004F1B1F">
        <w:rPr>
          <w:rFonts w:asciiTheme="minorHAnsi" w:hAnsiTheme="minorHAnsi" w:cstheme="minorHAnsi"/>
          <w:color w:val="auto"/>
        </w:rPr>
        <w:t>na stronie inte</w:t>
      </w:r>
      <w:r w:rsidR="00DD463D" w:rsidRPr="004F1B1F">
        <w:rPr>
          <w:rFonts w:asciiTheme="minorHAnsi" w:hAnsiTheme="minorHAnsi" w:cstheme="minorHAnsi"/>
          <w:color w:val="auto"/>
        </w:rPr>
        <w:t>rnetowej Urzędu m.st. Warszawy.</w:t>
      </w:r>
    </w:p>
    <w:p w14:paraId="3267FBB1" w14:textId="58186317" w:rsidR="00D2249A" w:rsidRPr="004F1B1F" w:rsidRDefault="007A1462" w:rsidP="009D7F6B">
      <w:pPr>
        <w:pStyle w:val="Domylnie"/>
        <w:spacing w:after="240" w:line="300" w:lineRule="auto"/>
        <w:ind w:left="567" w:hanging="567"/>
        <w:jc w:val="center"/>
        <w:rPr>
          <w:rFonts w:asciiTheme="minorHAnsi" w:hAnsiTheme="minorHAnsi" w:cstheme="minorHAnsi"/>
          <w:b/>
          <w:bCs/>
          <w:color w:val="auto"/>
        </w:rPr>
      </w:pPr>
      <w:r w:rsidRPr="004F1B1F">
        <w:rPr>
          <w:rFonts w:asciiTheme="minorHAnsi" w:hAnsiTheme="minorHAnsi" w:cstheme="minorHAnsi"/>
          <w:b/>
          <w:bCs/>
          <w:color w:val="auto"/>
        </w:rPr>
        <w:t>§ 7</w:t>
      </w:r>
      <w:r w:rsidR="004B182E" w:rsidRPr="004F1B1F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DD463D" w:rsidRPr="004F1B1F">
        <w:rPr>
          <w:rFonts w:asciiTheme="minorHAnsi" w:hAnsiTheme="minorHAnsi" w:cstheme="minorHAnsi"/>
          <w:b/>
          <w:bCs/>
          <w:color w:val="auto"/>
        </w:rPr>
        <w:t>Postanowienia końcowe</w:t>
      </w:r>
    </w:p>
    <w:p w14:paraId="012E7978" w14:textId="69190DA1" w:rsidR="00427858" w:rsidRPr="004F1B1F" w:rsidRDefault="008F19B0" w:rsidP="009D7F6B">
      <w:pPr>
        <w:pStyle w:val="Domylnie"/>
        <w:numPr>
          <w:ilvl w:val="0"/>
          <w:numId w:val="8"/>
        </w:numPr>
        <w:spacing w:after="24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W szczególnych przypadkach Kapituła zastrzega sobie możliwość </w:t>
      </w:r>
      <w:r w:rsidR="00C337D0" w:rsidRPr="004F1B1F">
        <w:rPr>
          <w:rFonts w:asciiTheme="minorHAnsi" w:hAnsiTheme="minorHAnsi" w:cstheme="minorHAnsi"/>
          <w:color w:val="auto"/>
        </w:rPr>
        <w:t xml:space="preserve">przedstawienia rekomendacji o </w:t>
      </w:r>
      <w:r w:rsidRPr="004F1B1F">
        <w:rPr>
          <w:rFonts w:asciiTheme="minorHAnsi" w:hAnsiTheme="minorHAnsi" w:cstheme="minorHAnsi"/>
          <w:color w:val="auto"/>
        </w:rPr>
        <w:t>nieprzyznani</w:t>
      </w:r>
      <w:r w:rsidR="00C337D0" w:rsidRPr="004F1B1F">
        <w:rPr>
          <w:rFonts w:asciiTheme="minorHAnsi" w:hAnsiTheme="minorHAnsi" w:cstheme="minorHAnsi"/>
          <w:color w:val="auto"/>
        </w:rPr>
        <w:t>u</w:t>
      </w:r>
      <w:r w:rsidRPr="004F1B1F">
        <w:rPr>
          <w:rFonts w:asciiTheme="minorHAnsi" w:hAnsiTheme="minorHAnsi" w:cstheme="minorHAnsi"/>
          <w:color w:val="auto"/>
        </w:rPr>
        <w:t xml:space="preserve"> </w:t>
      </w:r>
      <w:r w:rsidR="005241B3" w:rsidRPr="004F1B1F">
        <w:rPr>
          <w:rFonts w:asciiTheme="minorHAnsi" w:hAnsiTheme="minorHAnsi" w:cstheme="minorHAnsi"/>
          <w:color w:val="auto"/>
        </w:rPr>
        <w:t>N</w:t>
      </w:r>
      <w:r w:rsidRPr="004F1B1F">
        <w:rPr>
          <w:rFonts w:asciiTheme="minorHAnsi" w:hAnsiTheme="minorHAnsi" w:cstheme="minorHAnsi"/>
          <w:color w:val="auto"/>
        </w:rPr>
        <w:t>agrody lub przyznani</w:t>
      </w:r>
      <w:r w:rsidR="00C337D0" w:rsidRPr="004F1B1F">
        <w:rPr>
          <w:rFonts w:asciiTheme="minorHAnsi" w:hAnsiTheme="minorHAnsi" w:cstheme="minorHAnsi"/>
          <w:color w:val="auto"/>
        </w:rPr>
        <w:t>u</w:t>
      </w:r>
      <w:r w:rsidRPr="004F1B1F">
        <w:rPr>
          <w:rFonts w:asciiTheme="minorHAnsi" w:hAnsiTheme="minorHAnsi" w:cstheme="minorHAnsi"/>
          <w:color w:val="auto"/>
        </w:rPr>
        <w:t xml:space="preserve"> zamiast </w:t>
      </w:r>
      <w:r w:rsidR="005241B3" w:rsidRPr="004F1B1F">
        <w:rPr>
          <w:rFonts w:asciiTheme="minorHAnsi" w:hAnsiTheme="minorHAnsi" w:cstheme="minorHAnsi"/>
          <w:color w:val="auto"/>
        </w:rPr>
        <w:t>N</w:t>
      </w:r>
      <w:r w:rsidRPr="004F1B1F">
        <w:rPr>
          <w:rFonts w:asciiTheme="minorHAnsi" w:hAnsiTheme="minorHAnsi" w:cstheme="minorHAnsi"/>
          <w:color w:val="auto"/>
        </w:rPr>
        <w:t xml:space="preserve">agrody </w:t>
      </w:r>
      <w:r w:rsidR="005241B3" w:rsidRPr="004F1B1F">
        <w:rPr>
          <w:rFonts w:asciiTheme="minorHAnsi" w:hAnsiTheme="minorHAnsi" w:cstheme="minorHAnsi"/>
          <w:color w:val="auto"/>
        </w:rPr>
        <w:t xml:space="preserve">głównej </w:t>
      </w:r>
      <w:r w:rsidRPr="004F1B1F">
        <w:rPr>
          <w:rFonts w:asciiTheme="minorHAnsi" w:hAnsiTheme="minorHAnsi" w:cstheme="minorHAnsi"/>
          <w:color w:val="auto"/>
        </w:rPr>
        <w:t>dodatkowego wyróżnienia w</w:t>
      </w:r>
      <w:r w:rsidR="0015108F" w:rsidRPr="004F1B1F">
        <w:rPr>
          <w:rFonts w:asciiTheme="minorHAnsi" w:hAnsiTheme="minorHAnsi" w:cstheme="minorHAnsi"/>
          <w:color w:val="auto"/>
        </w:rPr>
        <w:t> </w:t>
      </w:r>
      <w:r w:rsidRPr="004F1B1F">
        <w:rPr>
          <w:rFonts w:asciiTheme="minorHAnsi" w:hAnsiTheme="minorHAnsi" w:cstheme="minorHAnsi"/>
          <w:color w:val="auto"/>
        </w:rPr>
        <w:t>każdej z kategorii.</w:t>
      </w:r>
    </w:p>
    <w:p w14:paraId="53A0A2F6" w14:textId="7E95FFD4" w:rsidR="00FC3E54" w:rsidRPr="004F1B1F" w:rsidRDefault="00FC3E54" w:rsidP="009D7F6B">
      <w:pPr>
        <w:pStyle w:val="Domylnie"/>
        <w:numPr>
          <w:ilvl w:val="0"/>
          <w:numId w:val="8"/>
        </w:numPr>
        <w:spacing w:after="24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 xml:space="preserve">Kapituła ma prawo do </w:t>
      </w:r>
      <w:r w:rsidR="00C337D0" w:rsidRPr="004F1B1F">
        <w:rPr>
          <w:rFonts w:asciiTheme="minorHAnsi" w:hAnsiTheme="minorHAnsi" w:cstheme="minorHAnsi"/>
          <w:color w:val="auto"/>
        </w:rPr>
        <w:t xml:space="preserve">przedstawienia rekomendacji o </w:t>
      </w:r>
      <w:r w:rsidRPr="004F1B1F">
        <w:rPr>
          <w:rFonts w:asciiTheme="minorHAnsi" w:hAnsiTheme="minorHAnsi" w:cstheme="minorHAnsi"/>
          <w:color w:val="auto"/>
        </w:rPr>
        <w:t>nieprzyznani</w:t>
      </w:r>
      <w:r w:rsidR="00C337D0" w:rsidRPr="004F1B1F">
        <w:rPr>
          <w:rFonts w:asciiTheme="minorHAnsi" w:hAnsiTheme="minorHAnsi" w:cstheme="minorHAnsi"/>
          <w:color w:val="auto"/>
        </w:rPr>
        <w:t>u</w:t>
      </w:r>
      <w:r w:rsidRPr="004F1B1F">
        <w:rPr>
          <w:rFonts w:asciiTheme="minorHAnsi" w:hAnsiTheme="minorHAnsi" w:cstheme="minorHAnsi"/>
          <w:color w:val="auto"/>
        </w:rPr>
        <w:t xml:space="preserve"> Nagrody między innymi w prz</w:t>
      </w:r>
      <w:r w:rsidR="006B5942" w:rsidRPr="004F1B1F">
        <w:rPr>
          <w:rFonts w:asciiTheme="minorHAnsi" w:hAnsiTheme="minorHAnsi" w:cstheme="minorHAnsi"/>
          <w:color w:val="auto"/>
        </w:rPr>
        <w:t>ypadku, gdy liczba zgłoszonych p</w:t>
      </w:r>
      <w:r w:rsidRPr="004F1B1F">
        <w:rPr>
          <w:rFonts w:asciiTheme="minorHAnsi" w:hAnsiTheme="minorHAnsi" w:cstheme="minorHAnsi"/>
          <w:color w:val="auto"/>
        </w:rPr>
        <w:t>rac w danej kategorii nie przekroczy 4.</w:t>
      </w:r>
    </w:p>
    <w:p w14:paraId="74A35915" w14:textId="64EDD10D" w:rsidR="003D7208" w:rsidRPr="009D7F6B" w:rsidRDefault="003D7208" w:rsidP="009D7F6B">
      <w:pPr>
        <w:pStyle w:val="Domylnie"/>
        <w:numPr>
          <w:ilvl w:val="0"/>
          <w:numId w:val="8"/>
        </w:numPr>
        <w:spacing w:after="240" w:line="300" w:lineRule="auto"/>
        <w:ind w:left="284" w:hanging="284"/>
        <w:rPr>
          <w:rFonts w:asciiTheme="minorHAnsi" w:hAnsiTheme="minorHAnsi" w:cstheme="minorHAnsi"/>
          <w:color w:val="auto"/>
        </w:rPr>
      </w:pPr>
      <w:r w:rsidRPr="004F1B1F">
        <w:rPr>
          <w:rFonts w:asciiTheme="minorHAnsi" w:hAnsiTheme="minorHAnsi" w:cstheme="minorHAnsi"/>
          <w:color w:val="auto"/>
        </w:rPr>
        <w:t>Przesłane wraz ze zgłoszeniem materiały i opracowania nie będą zwracane uczestnikom.</w:t>
      </w:r>
    </w:p>
    <w:sectPr w:rsidR="003D7208" w:rsidRPr="009D7F6B"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CB205" w14:textId="77777777" w:rsidR="0005764B" w:rsidRDefault="0005764B" w:rsidP="00C83235">
      <w:r>
        <w:separator/>
      </w:r>
    </w:p>
  </w:endnote>
  <w:endnote w:type="continuationSeparator" w:id="0">
    <w:p w14:paraId="2AD6115D" w14:textId="77777777" w:rsidR="0005764B" w:rsidRDefault="0005764B" w:rsidP="00C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724291847"/>
      <w:docPartObj>
        <w:docPartGallery w:val="Page Numbers (Bottom of Page)"/>
        <w:docPartUnique/>
      </w:docPartObj>
    </w:sdtPr>
    <w:sdtEndPr/>
    <w:sdtContent>
      <w:p w14:paraId="1B9F3AAD" w14:textId="3C8E5E40" w:rsidR="00BF2A7A" w:rsidRPr="009D7F6B" w:rsidRDefault="00BF2A7A" w:rsidP="009D7F6B">
        <w:pPr>
          <w:pStyle w:val="Stopka"/>
          <w:jc w:val="center"/>
          <w:rPr>
            <w:rFonts w:asciiTheme="minorHAnsi" w:hAnsiTheme="minorHAnsi" w:cstheme="minorHAnsi"/>
          </w:rPr>
        </w:pPr>
        <w:r w:rsidRPr="009D7F6B">
          <w:rPr>
            <w:rFonts w:asciiTheme="minorHAnsi" w:hAnsiTheme="minorHAnsi" w:cstheme="minorHAnsi"/>
          </w:rPr>
          <w:fldChar w:fldCharType="begin"/>
        </w:r>
        <w:r w:rsidRPr="009D7F6B">
          <w:rPr>
            <w:rFonts w:asciiTheme="minorHAnsi" w:hAnsiTheme="minorHAnsi" w:cstheme="minorHAnsi"/>
          </w:rPr>
          <w:instrText>PAGE   \* MERGEFORMAT</w:instrText>
        </w:r>
        <w:r w:rsidRPr="009D7F6B">
          <w:rPr>
            <w:rFonts w:asciiTheme="minorHAnsi" w:hAnsiTheme="minorHAnsi" w:cstheme="minorHAnsi"/>
          </w:rPr>
          <w:fldChar w:fldCharType="separate"/>
        </w:r>
        <w:r w:rsidR="009D7F6B">
          <w:rPr>
            <w:rFonts w:asciiTheme="minorHAnsi" w:hAnsiTheme="minorHAnsi" w:cstheme="minorHAnsi"/>
            <w:noProof/>
          </w:rPr>
          <w:t>1</w:t>
        </w:r>
        <w:r w:rsidRPr="009D7F6B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08A8" w14:textId="77777777" w:rsidR="0005764B" w:rsidRDefault="0005764B" w:rsidP="00C83235">
      <w:r>
        <w:separator/>
      </w:r>
    </w:p>
  </w:footnote>
  <w:footnote w:type="continuationSeparator" w:id="0">
    <w:p w14:paraId="1D9697DC" w14:textId="77777777" w:rsidR="0005764B" w:rsidRDefault="0005764B" w:rsidP="00C8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5673"/>
    <w:multiLevelType w:val="multilevel"/>
    <w:tmpl w:val="C684427A"/>
    <w:styleLink w:val="List13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08B1249C"/>
    <w:multiLevelType w:val="multilevel"/>
    <w:tmpl w:val="EA2AECEC"/>
    <w:lvl w:ilvl="0">
      <w:start w:val="1"/>
      <w:numFmt w:val="decimal"/>
      <w:lvlText w:val="%1)"/>
      <w:lvlJc w:val="left"/>
      <w:rPr>
        <w:b w:val="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0AF9244E"/>
    <w:multiLevelType w:val="hybridMultilevel"/>
    <w:tmpl w:val="4276F7D0"/>
    <w:lvl w:ilvl="0" w:tplc="77C2ABB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241E"/>
    <w:multiLevelType w:val="hybridMultilevel"/>
    <w:tmpl w:val="8AFEA6F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7BD"/>
    <w:multiLevelType w:val="multilevel"/>
    <w:tmpl w:val="8A0EAC6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11B6209D"/>
    <w:multiLevelType w:val="hybridMultilevel"/>
    <w:tmpl w:val="0D6C58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6F77"/>
    <w:multiLevelType w:val="hybridMultilevel"/>
    <w:tmpl w:val="FB102B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B6687F"/>
    <w:multiLevelType w:val="multilevel"/>
    <w:tmpl w:val="332A41D6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</w:rPr>
    </w:lvl>
  </w:abstractNum>
  <w:abstractNum w:abstractNumId="8" w15:restartNumberingAfterBreak="0">
    <w:nsid w:val="170D0432"/>
    <w:multiLevelType w:val="multilevel"/>
    <w:tmpl w:val="CA6082A6"/>
    <w:styleLink w:val="List11"/>
    <w:lvl w:ilvl="0">
      <w:start w:val="8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DC54CF8"/>
    <w:multiLevelType w:val="hybridMultilevel"/>
    <w:tmpl w:val="1DA6E65E"/>
    <w:lvl w:ilvl="0" w:tplc="0415000F">
      <w:start w:val="1"/>
      <w:numFmt w:val="decimal"/>
      <w:lvlText w:val="%1.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 w15:restartNumberingAfterBreak="0">
    <w:nsid w:val="212B14C5"/>
    <w:multiLevelType w:val="multilevel"/>
    <w:tmpl w:val="1E807BD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2B686806"/>
    <w:multiLevelType w:val="multilevel"/>
    <w:tmpl w:val="ED987E68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34D470E7"/>
    <w:multiLevelType w:val="multilevel"/>
    <w:tmpl w:val="A6768340"/>
    <w:styleLink w:val="List1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37561F1A"/>
    <w:multiLevelType w:val="multilevel"/>
    <w:tmpl w:val="39F4AF26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3A0A4236"/>
    <w:multiLevelType w:val="multilevel"/>
    <w:tmpl w:val="D9CE3D9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3E854258"/>
    <w:multiLevelType w:val="multilevel"/>
    <w:tmpl w:val="0C2EA120"/>
    <w:styleLink w:val="List9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3F28319A"/>
    <w:multiLevelType w:val="multilevel"/>
    <w:tmpl w:val="AB48647C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42351F28"/>
    <w:multiLevelType w:val="multilevel"/>
    <w:tmpl w:val="EEFCFF16"/>
    <w:styleLink w:val="List14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498130A4"/>
    <w:multiLevelType w:val="multilevel"/>
    <w:tmpl w:val="F894D264"/>
    <w:styleLink w:val="Lista2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509E06D6"/>
    <w:multiLevelType w:val="hybridMultilevel"/>
    <w:tmpl w:val="6A28FF66"/>
    <w:lvl w:ilvl="0" w:tplc="83C0C29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2457"/>
    <w:multiLevelType w:val="multilevel"/>
    <w:tmpl w:val="2F4246B8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)"/>
      <w:lvlJc w:val="left"/>
      <w:rPr>
        <w:b w:val="0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53A76DCC"/>
    <w:multiLevelType w:val="multilevel"/>
    <w:tmpl w:val="E24E45F0"/>
    <w:styleLink w:val="List10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57D549F0"/>
    <w:multiLevelType w:val="hybridMultilevel"/>
    <w:tmpl w:val="7B3AF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FA5A16"/>
    <w:multiLevelType w:val="multilevel"/>
    <w:tmpl w:val="A1302EC8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5C976571"/>
    <w:multiLevelType w:val="multilevel"/>
    <w:tmpl w:val="8BD274C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62256FAB"/>
    <w:multiLevelType w:val="hybridMultilevel"/>
    <w:tmpl w:val="409ABC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607B"/>
    <w:multiLevelType w:val="multilevel"/>
    <w:tmpl w:val="58DA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9791F3A"/>
    <w:multiLevelType w:val="multilevel"/>
    <w:tmpl w:val="F5788C16"/>
    <w:styleLink w:val="List7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69C74BD9"/>
    <w:multiLevelType w:val="hybridMultilevel"/>
    <w:tmpl w:val="F0905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07F06"/>
    <w:multiLevelType w:val="hybridMultilevel"/>
    <w:tmpl w:val="7598A4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5A1422"/>
    <w:multiLevelType w:val="multilevel"/>
    <w:tmpl w:val="FDB6FC26"/>
    <w:styleLink w:val="Lista41"/>
    <w:lvl w:ilvl="0">
      <w:start w:val="3"/>
      <w:numFmt w:val="decimal"/>
      <w:lvlText w:val="%1."/>
      <w:lvlJc w:val="left"/>
      <w:rPr>
        <w:rFonts w:ascii="Arial" w:eastAsia="Arial" w:hAnsi="Arial" w:cs="Arial"/>
        <w:position w:val="0"/>
        <w:lang w:val="nl-NL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  <w:lang w:val="nl-NL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  <w:lang w:val="nl-N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nl-NL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  <w:lang w:val="nl-NL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  <w:lang w:val="nl-NL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nl-NL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  <w:lang w:val="nl-NL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  <w:lang w:val="nl-NL"/>
      </w:rPr>
    </w:lvl>
  </w:abstractNum>
  <w:abstractNum w:abstractNumId="31" w15:restartNumberingAfterBreak="0">
    <w:nsid w:val="7FC61753"/>
    <w:multiLevelType w:val="hybridMultilevel"/>
    <w:tmpl w:val="04D6C4B0"/>
    <w:lvl w:ilvl="0" w:tplc="04150011">
      <w:start w:val="1"/>
      <w:numFmt w:val="decimal"/>
      <w:lvlText w:val="%1)"/>
      <w:lvlJc w:val="left"/>
      <w:pPr>
        <w:ind w:left="1333" w:hanging="360"/>
      </w:p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2" w15:restartNumberingAfterBreak="0">
    <w:nsid w:val="7FEC5FCD"/>
    <w:multiLevelType w:val="hybridMultilevel"/>
    <w:tmpl w:val="1A8E0DBA"/>
    <w:lvl w:ilvl="0" w:tplc="FA08B99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11"/>
    <w:lvlOverride w:ilvl="0">
      <w:lvl w:ilvl="0">
        <w:start w:val="1"/>
        <w:numFmt w:val="decimal"/>
        <w:lvlText w:val="%1."/>
        <w:lvlJc w:val="left"/>
        <w:rPr>
          <w:rFonts w:asciiTheme="minorHAnsi" w:eastAsia="Arial" w:hAnsiTheme="minorHAnsi" w:cstheme="minorHAnsi" w:hint="default"/>
          <w:position w:val="0"/>
          <w:sz w:val="22"/>
          <w:szCs w:val="22"/>
        </w:rPr>
      </w:lvl>
    </w:lvlOverride>
  </w:num>
  <w:num w:numId="5">
    <w:abstractNumId w:val="21"/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Calibri" w:eastAsia="Arial" w:hAnsi="Calibri" w:cs="Times New Roman" w:hint="default"/>
          <w:b w:val="0"/>
          <w:position w:val="0"/>
        </w:rPr>
      </w:lvl>
    </w:lvlOverride>
  </w:num>
  <w:num w:numId="7">
    <w:abstractNumId w:val="17"/>
  </w:num>
  <w:num w:numId="8">
    <w:abstractNumId w:val="12"/>
    <w:lvlOverride w:ilvl="0">
      <w:lvl w:ilvl="0">
        <w:start w:val="1"/>
        <w:numFmt w:val="decimal"/>
        <w:lvlText w:val="%1."/>
        <w:lvlJc w:val="left"/>
        <w:rPr>
          <w:rFonts w:ascii="Calibri" w:eastAsia="Arial" w:hAnsi="Calibri" w:cs="Times New Roman" w:hint="default"/>
          <w:position w:val="0"/>
        </w:rPr>
      </w:lvl>
    </w:lvlOverride>
  </w:num>
  <w:num w:numId="9">
    <w:abstractNumId w:val="5"/>
  </w:num>
  <w:num w:numId="10">
    <w:abstractNumId w:val="7"/>
  </w:num>
  <w:num w:numId="11">
    <w:abstractNumId w:val="8"/>
  </w:num>
  <w:num w:numId="12">
    <w:abstractNumId w:val="16"/>
  </w:num>
  <w:num w:numId="13">
    <w:abstractNumId w:val="18"/>
  </w:num>
  <w:num w:numId="14">
    <w:abstractNumId w:val="24"/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27"/>
  </w:num>
  <w:num w:numId="21">
    <w:abstractNumId w:val="2"/>
  </w:num>
  <w:num w:numId="22">
    <w:abstractNumId w:val="19"/>
  </w:num>
  <w:num w:numId="23">
    <w:abstractNumId w:val="7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b w:val="0"/>
          <w:bCs/>
          <w:position w:val="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2">
      <w:lvl w:ilvl="2">
        <w:start w:val="1"/>
        <w:numFmt w:val="lowerRoman"/>
        <w:lvlText w:val="%3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5">
      <w:lvl w:ilvl="5">
        <w:start w:val="1"/>
        <w:numFmt w:val="lowerRoman"/>
        <w:lvlText w:val="%6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ascii="Arial" w:eastAsia="Arial" w:hAnsi="Arial" w:cs="Arial"/>
          <w:b/>
          <w:bCs/>
          <w:position w:val="0"/>
        </w:rPr>
      </w:lvl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</w:num>
  <w:num w:numId="28">
    <w:abstractNumId w:val="20"/>
  </w:num>
  <w:num w:numId="29">
    <w:abstractNumId w:val="28"/>
  </w:num>
  <w:num w:numId="30">
    <w:abstractNumId w:val="14"/>
  </w:num>
  <w:num w:numId="31">
    <w:abstractNumId w:val="4"/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6"/>
  </w:num>
  <w:num w:numId="46">
    <w:abstractNumId w:val="31"/>
  </w:num>
  <w:num w:numId="47">
    <w:abstractNumId w:val="9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35"/>
    <w:rsid w:val="00001C84"/>
    <w:rsid w:val="00002A74"/>
    <w:rsid w:val="000055CD"/>
    <w:rsid w:val="0000669D"/>
    <w:rsid w:val="00012F32"/>
    <w:rsid w:val="000269F1"/>
    <w:rsid w:val="00037CC6"/>
    <w:rsid w:val="00044E8D"/>
    <w:rsid w:val="00056C53"/>
    <w:rsid w:val="0005764B"/>
    <w:rsid w:val="000633BA"/>
    <w:rsid w:val="00064D12"/>
    <w:rsid w:val="00082593"/>
    <w:rsid w:val="0008469E"/>
    <w:rsid w:val="000872AB"/>
    <w:rsid w:val="000910B3"/>
    <w:rsid w:val="00093EE6"/>
    <w:rsid w:val="000A7ABF"/>
    <w:rsid w:val="000C4F6B"/>
    <w:rsid w:val="000D0682"/>
    <w:rsid w:val="000D470E"/>
    <w:rsid w:val="000D6FDB"/>
    <w:rsid w:val="000F5539"/>
    <w:rsid w:val="001011D2"/>
    <w:rsid w:val="00106E7C"/>
    <w:rsid w:val="00116AA9"/>
    <w:rsid w:val="00121BBF"/>
    <w:rsid w:val="0012319D"/>
    <w:rsid w:val="001253CE"/>
    <w:rsid w:val="001301EF"/>
    <w:rsid w:val="0015108F"/>
    <w:rsid w:val="00155804"/>
    <w:rsid w:val="001720F4"/>
    <w:rsid w:val="0018416A"/>
    <w:rsid w:val="001A43EC"/>
    <w:rsid w:val="001A58F0"/>
    <w:rsid w:val="001A69D2"/>
    <w:rsid w:val="001C32CB"/>
    <w:rsid w:val="001D05FD"/>
    <w:rsid w:val="001E3A6B"/>
    <w:rsid w:val="001F37C0"/>
    <w:rsid w:val="001F3965"/>
    <w:rsid w:val="002001B2"/>
    <w:rsid w:val="00210FF0"/>
    <w:rsid w:val="00231014"/>
    <w:rsid w:val="00232E9F"/>
    <w:rsid w:val="00236A07"/>
    <w:rsid w:val="002401B0"/>
    <w:rsid w:val="00240AC6"/>
    <w:rsid w:val="002422F4"/>
    <w:rsid w:val="0024319E"/>
    <w:rsid w:val="0024564D"/>
    <w:rsid w:val="00252E05"/>
    <w:rsid w:val="00254EE7"/>
    <w:rsid w:val="00262832"/>
    <w:rsid w:val="00263334"/>
    <w:rsid w:val="002670F0"/>
    <w:rsid w:val="0027022C"/>
    <w:rsid w:val="00281C0F"/>
    <w:rsid w:val="0029531D"/>
    <w:rsid w:val="00296986"/>
    <w:rsid w:val="002A1D9F"/>
    <w:rsid w:val="002B453A"/>
    <w:rsid w:val="002D140F"/>
    <w:rsid w:val="002D460D"/>
    <w:rsid w:val="002D6AFF"/>
    <w:rsid w:val="002D6BF2"/>
    <w:rsid w:val="002E096F"/>
    <w:rsid w:val="002F1EE4"/>
    <w:rsid w:val="002F4740"/>
    <w:rsid w:val="00304806"/>
    <w:rsid w:val="00306384"/>
    <w:rsid w:val="00313425"/>
    <w:rsid w:val="00313AF6"/>
    <w:rsid w:val="003147F3"/>
    <w:rsid w:val="00325A4B"/>
    <w:rsid w:val="003342E2"/>
    <w:rsid w:val="00351ADC"/>
    <w:rsid w:val="00355F34"/>
    <w:rsid w:val="00371135"/>
    <w:rsid w:val="00374199"/>
    <w:rsid w:val="0037626B"/>
    <w:rsid w:val="00392450"/>
    <w:rsid w:val="003A6F9F"/>
    <w:rsid w:val="003B7172"/>
    <w:rsid w:val="003C3BE5"/>
    <w:rsid w:val="003D22DE"/>
    <w:rsid w:val="003D7208"/>
    <w:rsid w:val="003E1112"/>
    <w:rsid w:val="003E7957"/>
    <w:rsid w:val="003F0271"/>
    <w:rsid w:val="003F22A6"/>
    <w:rsid w:val="003F4942"/>
    <w:rsid w:val="004062EF"/>
    <w:rsid w:val="004144EF"/>
    <w:rsid w:val="0041590C"/>
    <w:rsid w:val="00422824"/>
    <w:rsid w:val="00425D3F"/>
    <w:rsid w:val="00427858"/>
    <w:rsid w:val="00444FE0"/>
    <w:rsid w:val="00450903"/>
    <w:rsid w:val="00476118"/>
    <w:rsid w:val="0048113C"/>
    <w:rsid w:val="00483B67"/>
    <w:rsid w:val="00485DFA"/>
    <w:rsid w:val="004A04A4"/>
    <w:rsid w:val="004A2D39"/>
    <w:rsid w:val="004A39CE"/>
    <w:rsid w:val="004B074E"/>
    <w:rsid w:val="004B182E"/>
    <w:rsid w:val="004B6446"/>
    <w:rsid w:val="004C68FB"/>
    <w:rsid w:val="004D453C"/>
    <w:rsid w:val="004D61BA"/>
    <w:rsid w:val="004F1B1F"/>
    <w:rsid w:val="004F4DCE"/>
    <w:rsid w:val="00503DFD"/>
    <w:rsid w:val="0052275E"/>
    <w:rsid w:val="005241B3"/>
    <w:rsid w:val="00535BC5"/>
    <w:rsid w:val="00537198"/>
    <w:rsid w:val="00544F17"/>
    <w:rsid w:val="00546237"/>
    <w:rsid w:val="00547C21"/>
    <w:rsid w:val="00551A03"/>
    <w:rsid w:val="00556306"/>
    <w:rsid w:val="00583D16"/>
    <w:rsid w:val="005B0244"/>
    <w:rsid w:val="005B1AE8"/>
    <w:rsid w:val="005B27E1"/>
    <w:rsid w:val="005D4E84"/>
    <w:rsid w:val="005D5766"/>
    <w:rsid w:val="005E48A8"/>
    <w:rsid w:val="005E5FC3"/>
    <w:rsid w:val="005F68D6"/>
    <w:rsid w:val="005F6F8B"/>
    <w:rsid w:val="00600D7D"/>
    <w:rsid w:val="0060680B"/>
    <w:rsid w:val="006105D0"/>
    <w:rsid w:val="006223FC"/>
    <w:rsid w:val="006348A5"/>
    <w:rsid w:val="00642565"/>
    <w:rsid w:val="00643E1E"/>
    <w:rsid w:val="00653937"/>
    <w:rsid w:val="00667B79"/>
    <w:rsid w:val="00680F81"/>
    <w:rsid w:val="00686C2C"/>
    <w:rsid w:val="006947D7"/>
    <w:rsid w:val="006A1F96"/>
    <w:rsid w:val="006A2A5F"/>
    <w:rsid w:val="006A5502"/>
    <w:rsid w:val="006B5942"/>
    <w:rsid w:val="006B5BCA"/>
    <w:rsid w:val="006B7AFC"/>
    <w:rsid w:val="006D6801"/>
    <w:rsid w:val="006E1035"/>
    <w:rsid w:val="006F5280"/>
    <w:rsid w:val="00703715"/>
    <w:rsid w:val="007142C5"/>
    <w:rsid w:val="007238AE"/>
    <w:rsid w:val="00742E4D"/>
    <w:rsid w:val="0074678F"/>
    <w:rsid w:val="00785CC4"/>
    <w:rsid w:val="007A1462"/>
    <w:rsid w:val="007A5AB3"/>
    <w:rsid w:val="007A7CA4"/>
    <w:rsid w:val="007B06D6"/>
    <w:rsid w:val="007B198B"/>
    <w:rsid w:val="007B2290"/>
    <w:rsid w:val="007B6697"/>
    <w:rsid w:val="007C13C5"/>
    <w:rsid w:val="007D29C2"/>
    <w:rsid w:val="007D3B65"/>
    <w:rsid w:val="007D56E1"/>
    <w:rsid w:val="007E0FC0"/>
    <w:rsid w:val="007F4AFE"/>
    <w:rsid w:val="008019AF"/>
    <w:rsid w:val="00815798"/>
    <w:rsid w:val="008157BF"/>
    <w:rsid w:val="0082031C"/>
    <w:rsid w:val="00860289"/>
    <w:rsid w:val="00863791"/>
    <w:rsid w:val="00863C0C"/>
    <w:rsid w:val="00873B26"/>
    <w:rsid w:val="008769CC"/>
    <w:rsid w:val="00886852"/>
    <w:rsid w:val="008901C6"/>
    <w:rsid w:val="008A14CC"/>
    <w:rsid w:val="008A7BA8"/>
    <w:rsid w:val="008B2F69"/>
    <w:rsid w:val="008B43EF"/>
    <w:rsid w:val="008B6AC4"/>
    <w:rsid w:val="008C0405"/>
    <w:rsid w:val="008C6A8D"/>
    <w:rsid w:val="008E0FD7"/>
    <w:rsid w:val="008F19B0"/>
    <w:rsid w:val="008F347D"/>
    <w:rsid w:val="008F5A3E"/>
    <w:rsid w:val="00905024"/>
    <w:rsid w:val="00913262"/>
    <w:rsid w:val="00913F33"/>
    <w:rsid w:val="0092075E"/>
    <w:rsid w:val="009418C0"/>
    <w:rsid w:val="00942320"/>
    <w:rsid w:val="009569FA"/>
    <w:rsid w:val="00960B87"/>
    <w:rsid w:val="00967F4D"/>
    <w:rsid w:val="00972EE6"/>
    <w:rsid w:val="00974883"/>
    <w:rsid w:val="00977331"/>
    <w:rsid w:val="00984306"/>
    <w:rsid w:val="00995A5A"/>
    <w:rsid w:val="009C1303"/>
    <w:rsid w:val="009C3684"/>
    <w:rsid w:val="009D0DEF"/>
    <w:rsid w:val="009D7F6B"/>
    <w:rsid w:val="009E389B"/>
    <w:rsid w:val="00A003E8"/>
    <w:rsid w:val="00A1019F"/>
    <w:rsid w:val="00A13334"/>
    <w:rsid w:val="00A144DF"/>
    <w:rsid w:val="00A17E2C"/>
    <w:rsid w:val="00A2223B"/>
    <w:rsid w:val="00A23800"/>
    <w:rsid w:val="00A25FE6"/>
    <w:rsid w:val="00A3004F"/>
    <w:rsid w:val="00A3015D"/>
    <w:rsid w:val="00A35F55"/>
    <w:rsid w:val="00A45403"/>
    <w:rsid w:val="00A4703D"/>
    <w:rsid w:val="00A557FD"/>
    <w:rsid w:val="00A7419B"/>
    <w:rsid w:val="00A81B78"/>
    <w:rsid w:val="00A82381"/>
    <w:rsid w:val="00A90FC1"/>
    <w:rsid w:val="00A92448"/>
    <w:rsid w:val="00AA2815"/>
    <w:rsid w:val="00AA5144"/>
    <w:rsid w:val="00AB6496"/>
    <w:rsid w:val="00AB6953"/>
    <w:rsid w:val="00AC0D60"/>
    <w:rsid w:val="00AC52E3"/>
    <w:rsid w:val="00AD1565"/>
    <w:rsid w:val="00AD46DA"/>
    <w:rsid w:val="00AD55C9"/>
    <w:rsid w:val="00AD5A04"/>
    <w:rsid w:val="00AE7CB2"/>
    <w:rsid w:val="00AF0043"/>
    <w:rsid w:val="00AF24B3"/>
    <w:rsid w:val="00B44282"/>
    <w:rsid w:val="00B61E4D"/>
    <w:rsid w:val="00B732FD"/>
    <w:rsid w:val="00B823E4"/>
    <w:rsid w:val="00B85E4F"/>
    <w:rsid w:val="00BA5900"/>
    <w:rsid w:val="00BE12FD"/>
    <w:rsid w:val="00BE711E"/>
    <w:rsid w:val="00BF057D"/>
    <w:rsid w:val="00BF2A7A"/>
    <w:rsid w:val="00BF34DE"/>
    <w:rsid w:val="00C00962"/>
    <w:rsid w:val="00C337D0"/>
    <w:rsid w:val="00C348D6"/>
    <w:rsid w:val="00C51BDB"/>
    <w:rsid w:val="00C61B62"/>
    <w:rsid w:val="00C70DD9"/>
    <w:rsid w:val="00C76B5D"/>
    <w:rsid w:val="00C775EC"/>
    <w:rsid w:val="00C80488"/>
    <w:rsid w:val="00C83235"/>
    <w:rsid w:val="00C8665D"/>
    <w:rsid w:val="00C93D2E"/>
    <w:rsid w:val="00CA49E2"/>
    <w:rsid w:val="00CC5A90"/>
    <w:rsid w:val="00CD41E3"/>
    <w:rsid w:val="00CD4DAA"/>
    <w:rsid w:val="00CD5D07"/>
    <w:rsid w:val="00CF29DD"/>
    <w:rsid w:val="00CF3628"/>
    <w:rsid w:val="00CF4357"/>
    <w:rsid w:val="00CF6CCB"/>
    <w:rsid w:val="00D01E1C"/>
    <w:rsid w:val="00D02398"/>
    <w:rsid w:val="00D03456"/>
    <w:rsid w:val="00D20B53"/>
    <w:rsid w:val="00D2249A"/>
    <w:rsid w:val="00D23FDC"/>
    <w:rsid w:val="00D25378"/>
    <w:rsid w:val="00D3082A"/>
    <w:rsid w:val="00D3392C"/>
    <w:rsid w:val="00D37B7D"/>
    <w:rsid w:val="00D40E4F"/>
    <w:rsid w:val="00D44681"/>
    <w:rsid w:val="00D56C37"/>
    <w:rsid w:val="00D80E69"/>
    <w:rsid w:val="00DA1D96"/>
    <w:rsid w:val="00DC7B2F"/>
    <w:rsid w:val="00DD24BF"/>
    <w:rsid w:val="00DD463D"/>
    <w:rsid w:val="00DE0B2A"/>
    <w:rsid w:val="00DF5CFA"/>
    <w:rsid w:val="00E16BF9"/>
    <w:rsid w:val="00E23F67"/>
    <w:rsid w:val="00E3131C"/>
    <w:rsid w:val="00E36BEE"/>
    <w:rsid w:val="00E41429"/>
    <w:rsid w:val="00E43E90"/>
    <w:rsid w:val="00E4597E"/>
    <w:rsid w:val="00E57DAB"/>
    <w:rsid w:val="00E60201"/>
    <w:rsid w:val="00E61764"/>
    <w:rsid w:val="00E62F19"/>
    <w:rsid w:val="00E66654"/>
    <w:rsid w:val="00E679D1"/>
    <w:rsid w:val="00E7178D"/>
    <w:rsid w:val="00E76F9D"/>
    <w:rsid w:val="00E928D0"/>
    <w:rsid w:val="00EA7AA8"/>
    <w:rsid w:val="00EB54BB"/>
    <w:rsid w:val="00EB68DA"/>
    <w:rsid w:val="00ED0E27"/>
    <w:rsid w:val="00EF3B52"/>
    <w:rsid w:val="00F00724"/>
    <w:rsid w:val="00F226A1"/>
    <w:rsid w:val="00F26233"/>
    <w:rsid w:val="00F31216"/>
    <w:rsid w:val="00F475C0"/>
    <w:rsid w:val="00F57AF8"/>
    <w:rsid w:val="00F679C8"/>
    <w:rsid w:val="00F71224"/>
    <w:rsid w:val="00F72B2A"/>
    <w:rsid w:val="00F73CFD"/>
    <w:rsid w:val="00F77F8C"/>
    <w:rsid w:val="00F826DE"/>
    <w:rsid w:val="00F82CC1"/>
    <w:rsid w:val="00F86BFB"/>
    <w:rsid w:val="00F9070A"/>
    <w:rsid w:val="00F94CB2"/>
    <w:rsid w:val="00FA05F6"/>
    <w:rsid w:val="00FA0B90"/>
    <w:rsid w:val="00FA27E7"/>
    <w:rsid w:val="00FB02D8"/>
    <w:rsid w:val="00FC3E54"/>
    <w:rsid w:val="00FC42A9"/>
    <w:rsid w:val="00FD1FBA"/>
    <w:rsid w:val="00FD233D"/>
    <w:rsid w:val="00FD2BEC"/>
    <w:rsid w:val="00FD445E"/>
    <w:rsid w:val="00FD6B4E"/>
    <w:rsid w:val="00FE2955"/>
    <w:rsid w:val="00FE3A77"/>
    <w:rsid w:val="00FF2578"/>
    <w:rsid w:val="00FF3242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E8215D"/>
  <w15:docId w15:val="{B5288CFC-AA26-49D6-AFC9-FC13A36F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32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C8323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uiPriority w:val="99"/>
    <w:rsid w:val="00C832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235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ie">
    <w:name w:val="Domyślnie"/>
    <w:uiPriority w:val="99"/>
    <w:rsid w:val="00C832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Akapitzlist">
    <w:name w:val="List Paragraph"/>
    <w:uiPriority w:val="99"/>
    <w:qFormat/>
    <w:rsid w:val="00C832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List0">
    <w:name w:val="List 0"/>
    <w:basedOn w:val="Bezlisty"/>
    <w:rsid w:val="00C83235"/>
    <w:pPr>
      <w:numPr>
        <w:numId w:val="18"/>
      </w:numPr>
    </w:pPr>
  </w:style>
  <w:style w:type="numbering" w:customStyle="1" w:styleId="List1">
    <w:name w:val="List 1"/>
    <w:basedOn w:val="Bezlisty"/>
    <w:rsid w:val="00C83235"/>
    <w:pPr>
      <w:numPr>
        <w:numId w:val="1"/>
      </w:numPr>
    </w:pPr>
  </w:style>
  <w:style w:type="numbering" w:customStyle="1" w:styleId="Lista21">
    <w:name w:val="Lista 21"/>
    <w:basedOn w:val="Bezlisty"/>
    <w:rsid w:val="00C83235"/>
    <w:pPr>
      <w:numPr>
        <w:numId w:val="13"/>
      </w:numPr>
    </w:pPr>
  </w:style>
  <w:style w:type="numbering" w:customStyle="1" w:styleId="Lista31">
    <w:name w:val="Lista 31"/>
    <w:basedOn w:val="Bezlisty"/>
    <w:rsid w:val="00C83235"/>
    <w:pPr>
      <w:numPr>
        <w:numId w:val="2"/>
      </w:numPr>
    </w:pPr>
  </w:style>
  <w:style w:type="numbering" w:customStyle="1" w:styleId="Lista41">
    <w:name w:val="Lista 41"/>
    <w:basedOn w:val="Bezlisty"/>
    <w:rsid w:val="00C83235"/>
    <w:pPr>
      <w:numPr>
        <w:numId w:val="3"/>
      </w:numPr>
    </w:pPr>
  </w:style>
  <w:style w:type="numbering" w:customStyle="1" w:styleId="Lista51">
    <w:name w:val="Lista 51"/>
    <w:basedOn w:val="Bezlisty"/>
    <w:rsid w:val="00C83235"/>
    <w:pPr>
      <w:numPr>
        <w:numId w:val="14"/>
      </w:numPr>
    </w:pPr>
  </w:style>
  <w:style w:type="numbering" w:customStyle="1" w:styleId="List6">
    <w:name w:val="List 6"/>
    <w:basedOn w:val="Bezlisty"/>
    <w:rsid w:val="00C83235"/>
    <w:pPr>
      <w:numPr>
        <w:numId w:val="10"/>
      </w:numPr>
    </w:pPr>
  </w:style>
  <w:style w:type="numbering" w:customStyle="1" w:styleId="List7">
    <w:name w:val="List 7"/>
    <w:basedOn w:val="Bezlisty"/>
    <w:rsid w:val="00C83235"/>
    <w:pPr>
      <w:numPr>
        <w:numId w:val="20"/>
      </w:numPr>
    </w:pPr>
  </w:style>
  <w:style w:type="numbering" w:customStyle="1" w:styleId="List8">
    <w:name w:val="List 8"/>
    <w:basedOn w:val="Bezlisty"/>
    <w:rsid w:val="00C83235"/>
    <w:pPr>
      <w:numPr>
        <w:numId w:val="16"/>
      </w:numPr>
    </w:pPr>
  </w:style>
  <w:style w:type="numbering" w:customStyle="1" w:styleId="List9">
    <w:name w:val="List 9"/>
    <w:basedOn w:val="Bezlisty"/>
    <w:rsid w:val="00C83235"/>
    <w:pPr>
      <w:numPr>
        <w:numId w:val="19"/>
      </w:numPr>
    </w:pPr>
  </w:style>
  <w:style w:type="numbering" w:customStyle="1" w:styleId="List10">
    <w:name w:val="List 10"/>
    <w:basedOn w:val="Bezlisty"/>
    <w:rsid w:val="00C83235"/>
    <w:pPr>
      <w:numPr>
        <w:numId w:val="5"/>
      </w:numPr>
    </w:pPr>
  </w:style>
  <w:style w:type="numbering" w:customStyle="1" w:styleId="List11">
    <w:name w:val="List 11"/>
    <w:basedOn w:val="Bezlisty"/>
    <w:rsid w:val="00C83235"/>
    <w:pPr>
      <w:numPr>
        <w:numId w:val="11"/>
      </w:numPr>
    </w:pPr>
  </w:style>
  <w:style w:type="numbering" w:customStyle="1" w:styleId="List12">
    <w:name w:val="List 12"/>
    <w:basedOn w:val="Bezlisty"/>
    <w:rsid w:val="00C83235"/>
    <w:pPr>
      <w:numPr>
        <w:numId w:val="12"/>
      </w:numPr>
    </w:pPr>
  </w:style>
  <w:style w:type="numbering" w:customStyle="1" w:styleId="List13">
    <w:name w:val="List 13"/>
    <w:basedOn w:val="Bezlisty"/>
    <w:rsid w:val="00C83235"/>
    <w:pPr>
      <w:numPr>
        <w:numId w:val="15"/>
      </w:numPr>
    </w:pPr>
  </w:style>
  <w:style w:type="numbering" w:customStyle="1" w:styleId="List14">
    <w:name w:val="List 14"/>
    <w:basedOn w:val="Bezlisty"/>
    <w:rsid w:val="00C83235"/>
    <w:pPr>
      <w:numPr>
        <w:numId w:val="7"/>
      </w:numPr>
    </w:pPr>
  </w:style>
  <w:style w:type="paragraph" w:styleId="Tekstprzypisudolnego">
    <w:name w:val="footnote text"/>
    <w:link w:val="TekstprzypisudolnegoZnak"/>
    <w:rsid w:val="00C832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3235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numbering" w:customStyle="1" w:styleId="List15">
    <w:name w:val="List 15"/>
    <w:basedOn w:val="Bezlisty"/>
    <w:rsid w:val="00C83235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9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9B0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B5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BC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ipercze">
    <w:name w:val="Hyperlink"/>
    <w:uiPriority w:val="99"/>
    <w:unhideWhenUsed/>
    <w:rsid w:val="006B5BCA"/>
    <w:rPr>
      <w:strike w:val="0"/>
      <w:dstrike w:val="0"/>
      <w:color w:val="333333"/>
      <w:u w:val="none"/>
      <w:effect w:val="none"/>
    </w:rPr>
  </w:style>
  <w:style w:type="character" w:styleId="Numerstrony">
    <w:name w:val="page number"/>
    <w:uiPriority w:val="99"/>
    <w:rsid w:val="006B5BC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9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96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962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ezodstpw1">
    <w:name w:val="Bez odstępów1"/>
    <w:rsid w:val="009050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29EE0A68CFC4195A8ED00FBC3A5BB" ma:contentTypeVersion="0" ma:contentTypeDescription="Utwórz nowy dokument." ma:contentTypeScope="" ma:versionID="037bebab5481a1b07daf02f301921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23F9-F7D3-48D8-9B38-5BDFD2780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5DC3E-8FC4-4E69-A60E-CE07F5E8C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3CB98-DB0D-4402-ABE8-14F66F37C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0B5760-8727-4DC8-9ACB-76C9842C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Tokarski</dc:creator>
  <cp:lastModifiedBy>Wojciechowicz Agnieszka</cp:lastModifiedBy>
  <cp:revision>5</cp:revision>
  <cp:lastPrinted>2022-03-30T07:21:00Z</cp:lastPrinted>
  <dcterms:created xsi:type="dcterms:W3CDTF">2022-03-30T07:21:00Z</dcterms:created>
  <dcterms:modified xsi:type="dcterms:W3CDTF">2022-03-31T12:32:00Z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0x01010064629EE0A68CFC4195A8ED00FBC3A5BB</vt:lpwstr>
  </property>
</Properties>
</file>